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DB" w:rsidRPr="000640DB" w:rsidRDefault="000640DB" w:rsidP="000640DB">
      <w:pPr>
        <w:pStyle w:val="NormalnyWeb"/>
        <w:jc w:val="center"/>
        <w:rPr>
          <w:b/>
          <w:u w:val="single"/>
        </w:rPr>
      </w:pPr>
      <w:r w:rsidRPr="000640DB">
        <w:rPr>
          <w:b/>
          <w:u w:val="single"/>
        </w:rPr>
        <w:t>PRZYPOMNIENIE DLA PRZEDSIĘBIORCÓW O OBOWIĄZKU ZAWARCIA UMOWY NA ODBIÓR ODPADÓW KOMU</w:t>
      </w:r>
      <w:bookmarkStart w:id="0" w:name="_GoBack"/>
      <w:bookmarkEnd w:id="0"/>
      <w:r w:rsidRPr="000640DB">
        <w:rPr>
          <w:b/>
          <w:u w:val="single"/>
        </w:rPr>
        <w:t>NALNYCH</w:t>
      </w:r>
    </w:p>
    <w:p w:rsidR="000640DB" w:rsidRDefault="000640DB" w:rsidP="000640DB">
      <w:pPr>
        <w:pStyle w:val="NormalnyWeb"/>
        <w:jc w:val="center"/>
      </w:pPr>
      <w:r>
        <w:rPr>
          <w:noProof/>
        </w:rPr>
        <w:drawing>
          <wp:inline distT="0" distB="0" distL="0" distR="0" wp14:anchorId="7705DCC6" wp14:editId="36F38D31">
            <wp:extent cx="2679700" cy="1701800"/>
            <wp:effectExtent l="0" t="0" r="6350" b="0"/>
            <wp:docPr id="2" name="Obraz 2" descr="C:\Users\Marta_Twardochleb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_Twardochleb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DB" w:rsidRPr="000640DB" w:rsidRDefault="000640DB" w:rsidP="000640D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Urząd </w:t>
      </w:r>
      <w:r w:rsidRPr="000640DB">
        <w:rPr>
          <w:rFonts w:eastAsia="Times New Roman" w:cs="Times New Roman"/>
          <w:szCs w:val="24"/>
          <w:lang w:eastAsia="pl-PL"/>
        </w:rPr>
        <w:t xml:space="preserve">Gminy w </w:t>
      </w:r>
      <w:r>
        <w:rPr>
          <w:rFonts w:eastAsia="Times New Roman" w:cs="Times New Roman"/>
          <w:szCs w:val="24"/>
          <w:lang w:eastAsia="pl-PL"/>
        </w:rPr>
        <w:t>Grucie</w:t>
      </w:r>
      <w:r w:rsidRPr="000640DB">
        <w:rPr>
          <w:rFonts w:eastAsia="Times New Roman" w:cs="Times New Roman"/>
          <w:szCs w:val="24"/>
          <w:lang w:eastAsia="pl-PL"/>
        </w:rPr>
        <w:t xml:space="preserve"> przypomina o obowiązku zawarcia przez właścicieli nieruchomości, na których nie zamieszkują mieszkańcy, a powstają odpady komunalne, indywidualnych umów cywilno-prawnych na odbiór i zagospodarowanie odpadów komunalnych z przedsiębiorcą wpisanym do gminnego rejestru działalności regulowanej.</w:t>
      </w:r>
      <w:r w:rsidRPr="000640DB">
        <w:rPr>
          <w:rFonts w:eastAsia="Times New Roman" w:cs="Times New Roman"/>
          <w:szCs w:val="24"/>
          <w:lang w:eastAsia="pl-PL"/>
        </w:rPr>
        <w:br/>
      </w:r>
      <w:r w:rsidRPr="000640DB">
        <w:rPr>
          <w:rFonts w:eastAsia="Times New Roman" w:cs="Times New Roman"/>
          <w:b/>
          <w:bCs/>
          <w:szCs w:val="24"/>
          <w:lang w:eastAsia="pl-PL"/>
        </w:rPr>
        <w:t>Powyższy obowiązek dotyczy każdego podmiotu prowadzącego działalność gospodarczą w wyniku której powstają odpady komunalne.</w:t>
      </w:r>
      <w:r w:rsidRPr="000640DB">
        <w:rPr>
          <w:rFonts w:eastAsia="Times New Roman" w:cs="Times New Roman"/>
          <w:szCs w:val="24"/>
          <w:lang w:eastAsia="pl-PL"/>
        </w:rPr>
        <w:t xml:space="preserve"> Dotyczy to: sklepów, lokali gastronomicznych, banków, poczty, rzemiosła, wszystkich innych jednostek usługowych, organizacyjnych, obiektów produkcyjnych, zakładów usługowych i handlowych.</w:t>
      </w:r>
    </w:p>
    <w:p w:rsidR="000640DB" w:rsidRPr="000640DB" w:rsidRDefault="000640DB" w:rsidP="000640D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640DB">
        <w:rPr>
          <w:rFonts w:eastAsia="Times New Roman" w:cs="Times New Roman"/>
          <w:b/>
          <w:bCs/>
          <w:szCs w:val="24"/>
          <w:u w:val="single"/>
          <w:lang w:eastAsia="pl-PL"/>
        </w:rPr>
        <w:t>Niedopuszczalnym jest mieszanie odpadów komunalnych z gospodarstwa domowego</w:t>
      </w:r>
      <w:r w:rsidRPr="000640DB">
        <w:rPr>
          <w:rFonts w:eastAsia="Times New Roman" w:cs="Times New Roman"/>
          <w:b/>
          <w:bCs/>
          <w:szCs w:val="24"/>
          <w:u w:val="single"/>
          <w:lang w:eastAsia="pl-PL"/>
        </w:rPr>
        <w:br/>
        <w:t>z odpadami komunalnymi z działalności gospodarczej.</w:t>
      </w:r>
    </w:p>
    <w:p w:rsidR="000640DB" w:rsidRPr="000640DB" w:rsidRDefault="000640DB" w:rsidP="000640D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0640DB">
        <w:rPr>
          <w:rFonts w:eastAsia="Times New Roman" w:cs="Times New Roman"/>
          <w:szCs w:val="24"/>
          <w:lang w:eastAsia="pl-PL"/>
        </w:rPr>
        <w:t>W sytuacji, gdy nieruchomość posiada dwie części tj. przeznaczoną na cele mieszkaniowe oraz przeznaczoną na działalność gospodarczą, właściciele nieruchomości powinni:</w:t>
      </w:r>
    </w:p>
    <w:p w:rsidR="000640DB" w:rsidRPr="000640DB" w:rsidRDefault="000640DB" w:rsidP="00064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0640DB">
        <w:rPr>
          <w:rFonts w:eastAsia="Times New Roman" w:cs="Times New Roman"/>
          <w:szCs w:val="24"/>
          <w:lang w:eastAsia="pl-PL"/>
        </w:rPr>
        <w:t>uiszczać do gminy opłatę za gospodarowanie odpadami komunalnymi – za część dotyczącą nieruchomości zamieszkałej, zgodnie ze złożoną deklaracją;</w:t>
      </w:r>
    </w:p>
    <w:p w:rsidR="000640DB" w:rsidRPr="000640DB" w:rsidRDefault="000640DB" w:rsidP="00064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0640DB">
        <w:rPr>
          <w:rFonts w:eastAsia="Times New Roman" w:cs="Times New Roman"/>
          <w:szCs w:val="24"/>
          <w:lang w:eastAsia="pl-PL"/>
        </w:rPr>
        <w:t>zawrzeć dodatkową umowę na odbiór odpadów komunalnych z podmiotem uprawnionym – na część nieruchomości niezamieszkałej (na której prowadzona jest działalność gospodarcza), a w przypadku, gdy część niezamieszkała jest wynajmowana, obowiązek zawarcia umowy na odbiór odpadów spoczywa na właścicielu lokalu, chyba że zapisy umowy najmu lokalu stanowią inaczej.</w:t>
      </w:r>
    </w:p>
    <w:p w:rsidR="000640DB" w:rsidRPr="000640DB" w:rsidRDefault="000640DB" w:rsidP="000640D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0640DB">
        <w:rPr>
          <w:rFonts w:eastAsia="Times New Roman" w:cs="Times New Roman"/>
          <w:szCs w:val="24"/>
          <w:lang w:eastAsia="pl-PL"/>
        </w:rPr>
        <w:t>Zgodnie z art. 6 ust. 1 pkt 2 ustawy z dnia 13 września 1996 r. o utrzymaniu czystości</w:t>
      </w:r>
      <w:r w:rsidRPr="000640DB">
        <w:rPr>
          <w:rFonts w:eastAsia="Times New Roman" w:cs="Times New Roman"/>
          <w:szCs w:val="24"/>
          <w:lang w:eastAsia="pl-PL"/>
        </w:rPr>
        <w:br/>
        <w:t>i porządku w gminach (</w:t>
      </w:r>
      <w:proofErr w:type="spellStart"/>
      <w:r w:rsidRPr="000640DB">
        <w:rPr>
          <w:rFonts w:eastAsia="Times New Roman" w:cs="Times New Roman"/>
          <w:szCs w:val="24"/>
          <w:lang w:eastAsia="pl-PL"/>
        </w:rPr>
        <w:t>t.j</w:t>
      </w:r>
      <w:proofErr w:type="spellEnd"/>
      <w:r w:rsidRPr="000640DB">
        <w:rPr>
          <w:rFonts w:eastAsia="Times New Roman" w:cs="Times New Roman"/>
          <w:szCs w:val="24"/>
          <w:lang w:eastAsia="pl-PL"/>
        </w:rPr>
        <w:t>. Dz. U. z 2021 r., poz. 888) właściciele nieruchomości niezamieszkałych zobowiązani są do udokumentowania posiadania umowy na korzystanie z usług w zakresie odbierania odpadów komunalnych poprzez okazanie takich umów i dowodów uiszczania opłat za te usługi.</w:t>
      </w:r>
    </w:p>
    <w:p w:rsidR="000640DB" w:rsidRPr="000640DB" w:rsidRDefault="000640DB" w:rsidP="000640DB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u w:val="single"/>
          <w:lang w:eastAsia="pl-PL"/>
        </w:rPr>
      </w:pPr>
      <w:r w:rsidRPr="000640DB">
        <w:rPr>
          <w:rFonts w:eastAsia="Times New Roman" w:cs="Times New Roman"/>
          <w:b/>
          <w:szCs w:val="24"/>
          <w:u w:val="single"/>
          <w:lang w:eastAsia="pl-PL"/>
        </w:rPr>
        <w:t>Brak posiadania aktualnych umów na odbiór odpadów komunalnych, skutkować może:</w:t>
      </w:r>
    </w:p>
    <w:p w:rsidR="000640DB" w:rsidRPr="000640DB" w:rsidRDefault="000640DB" w:rsidP="000640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0640DB">
        <w:rPr>
          <w:rFonts w:eastAsia="Times New Roman" w:cs="Times New Roman"/>
          <w:szCs w:val="24"/>
          <w:lang w:eastAsia="pl-PL"/>
        </w:rPr>
        <w:t>nałożeniem kary grzywny na podstawie art. 10 ust. 2 ustawy z dnia 13 września 1996 r. o utrzymaniu czystości i porządku w gminach (</w:t>
      </w:r>
      <w:proofErr w:type="spellStart"/>
      <w:r w:rsidRPr="000640DB">
        <w:rPr>
          <w:rFonts w:eastAsia="Times New Roman" w:cs="Times New Roman"/>
          <w:szCs w:val="24"/>
          <w:lang w:eastAsia="pl-PL"/>
        </w:rPr>
        <w:t>t.j</w:t>
      </w:r>
      <w:proofErr w:type="spellEnd"/>
      <w:r w:rsidRPr="000640DB">
        <w:rPr>
          <w:rFonts w:eastAsia="Times New Roman" w:cs="Times New Roman"/>
          <w:szCs w:val="24"/>
          <w:lang w:eastAsia="pl-PL"/>
        </w:rPr>
        <w:t>. Dz. U. z 202</w:t>
      </w:r>
      <w:r>
        <w:rPr>
          <w:rFonts w:eastAsia="Times New Roman" w:cs="Times New Roman"/>
          <w:szCs w:val="24"/>
          <w:lang w:eastAsia="pl-PL"/>
        </w:rPr>
        <w:t>2</w:t>
      </w:r>
      <w:r w:rsidRPr="000640DB">
        <w:rPr>
          <w:rFonts w:eastAsia="Times New Roman" w:cs="Times New Roman"/>
          <w:szCs w:val="24"/>
          <w:lang w:eastAsia="pl-PL"/>
        </w:rPr>
        <w:t xml:space="preserve"> r., poz. </w:t>
      </w:r>
      <w:r>
        <w:rPr>
          <w:rFonts w:eastAsia="Times New Roman" w:cs="Times New Roman"/>
          <w:szCs w:val="24"/>
          <w:lang w:eastAsia="pl-PL"/>
        </w:rPr>
        <w:t>1297</w:t>
      </w:r>
      <w:r w:rsidRPr="000640DB">
        <w:rPr>
          <w:rFonts w:eastAsia="Times New Roman" w:cs="Times New Roman"/>
          <w:szCs w:val="24"/>
          <w:lang w:eastAsia="pl-PL"/>
        </w:rPr>
        <w:t>);</w:t>
      </w:r>
    </w:p>
    <w:p w:rsidR="000640DB" w:rsidRPr="000640DB" w:rsidRDefault="000640DB" w:rsidP="00C917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0640DB">
        <w:rPr>
          <w:rFonts w:eastAsia="Times New Roman" w:cs="Times New Roman"/>
          <w:szCs w:val="24"/>
          <w:lang w:eastAsia="pl-PL"/>
        </w:rPr>
        <w:t>wszczęciem postępowania nakazującego wykonanie tego obowiązku decyzją administracyjną, na podstawie art. 5 ust. 7 ustawy z dnia 13 września 1996 r. o utrzymaniu czystości i porządku w gminach (</w:t>
      </w:r>
      <w:proofErr w:type="spellStart"/>
      <w:r w:rsidRPr="000640DB">
        <w:rPr>
          <w:rFonts w:eastAsia="Times New Roman" w:cs="Times New Roman"/>
          <w:szCs w:val="24"/>
          <w:lang w:eastAsia="pl-PL"/>
        </w:rPr>
        <w:t>t.j</w:t>
      </w:r>
      <w:proofErr w:type="spellEnd"/>
      <w:r w:rsidRPr="000640DB">
        <w:rPr>
          <w:rFonts w:eastAsia="Times New Roman" w:cs="Times New Roman"/>
          <w:szCs w:val="24"/>
          <w:lang w:eastAsia="pl-PL"/>
        </w:rPr>
        <w:t>. Dz. U. z 202</w:t>
      </w:r>
      <w:r>
        <w:rPr>
          <w:rFonts w:eastAsia="Times New Roman" w:cs="Times New Roman"/>
          <w:szCs w:val="24"/>
          <w:lang w:eastAsia="pl-PL"/>
        </w:rPr>
        <w:t>2</w:t>
      </w:r>
      <w:r w:rsidRPr="000640DB">
        <w:rPr>
          <w:rFonts w:eastAsia="Times New Roman" w:cs="Times New Roman"/>
          <w:szCs w:val="24"/>
          <w:lang w:eastAsia="pl-PL"/>
        </w:rPr>
        <w:t xml:space="preserve"> r., poz. </w:t>
      </w:r>
      <w:r>
        <w:rPr>
          <w:rFonts w:eastAsia="Times New Roman" w:cs="Times New Roman"/>
          <w:szCs w:val="24"/>
          <w:lang w:eastAsia="pl-PL"/>
        </w:rPr>
        <w:t>1297</w:t>
      </w:r>
      <w:r w:rsidRPr="000640DB">
        <w:rPr>
          <w:rFonts w:eastAsia="Times New Roman" w:cs="Times New Roman"/>
          <w:szCs w:val="24"/>
          <w:lang w:eastAsia="pl-PL"/>
        </w:rPr>
        <w:t>).</w:t>
      </w:r>
    </w:p>
    <w:sectPr w:rsidR="000640DB" w:rsidRPr="000640DB" w:rsidSect="0006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659"/>
    <w:multiLevelType w:val="multilevel"/>
    <w:tmpl w:val="00DC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07D55"/>
    <w:multiLevelType w:val="multilevel"/>
    <w:tmpl w:val="F39A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42"/>
    <w:rsid w:val="000640DB"/>
    <w:rsid w:val="000C1F36"/>
    <w:rsid w:val="00432103"/>
    <w:rsid w:val="005447FD"/>
    <w:rsid w:val="007F7737"/>
    <w:rsid w:val="00C91708"/>
    <w:rsid w:val="00D63142"/>
    <w:rsid w:val="00D910AB"/>
    <w:rsid w:val="00E3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7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37F8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7F80"/>
    <w:rPr>
      <w:b/>
      <w:bCs/>
    </w:rPr>
  </w:style>
  <w:style w:type="character" w:customStyle="1" w:styleId="markedcontent">
    <w:name w:val="markedcontent"/>
    <w:basedOn w:val="Domylnaczcionkaakapitu"/>
    <w:rsid w:val="00E37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7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37F8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7F80"/>
    <w:rPr>
      <w:b/>
      <w:bCs/>
    </w:rPr>
  </w:style>
  <w:style w:type="character" w:customStyle="1" w:styleId="markedcontent">
    <w:name w:val="markedcontent"/>
    <w:basedOn w:val="Domylnaczcionkaakapitu"/>
    <w:rsid w:val="00E3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Marta_Twardochleb</cp:lastModifiedBy>
  <cp:revision>2</cp:revision>
  <cp:lastPrinted>2022-01-18T12:51:00Z</cp:lastPrinted>
  <dcterms:created xsi:type="dcterms:W3CDTF">2022-07-27T11:25:00Z</dcterms:created>
  <dcterms:modified xsi:type="dcterms:W3CDTF">2022-07-27T11:25:00Z</dcterms:modified>
</cp:coreProperties>
</file>