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8" w:rsidRPr="007869A3" w:rsidRDefault="003B79D8" w:rsidP="007869A3">
      <w:pPr>
        <w:ind w:right="5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3B79D8" w:rsidRPr="007869A3" w:rsidRDefault="00072B19" w:rsidP="007869A3">
      <w:pPr>
        <w:shd w:val="clear" w:color="auto" w:fill="FFFFFF"/>
        <w:spacing w:before="418" w:line="394" w:lineRule="exact"/>
        <w:ind w:left="168" w:firstLine="197"/>
        <w:jc w:val="center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b/>
          <w:bCs/>
          <w:sz w:val="26"/>
          <w:szCs w:val="26"/>
        </w:rPr>
        <w:t>Regulamin konkursu o tematyce ekologicznej w obszarze selektywnej zbi</w:t>
      </w:r>
      <w:r w:rsidRPr="007869A3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órki odpadów przeznaczonego dla placówek oświatowych z terenu Gminy </w:t>
      </w:r>
      <w:r w:rsidR="00006044" w:rsidRPr="007869A3">
        <w:rPr>
          <w:rFonts w:asciiTheme="minorHAnsi" w:eastAsia="Times New Roman" w:hAnsiTheme="minorHAnsi" w:cstheme="minorHAnsi"/>
          <w:b/>
          <w:bCs/>
          <w:sz w:val="26"/>
          <w:szCs w:val="26"/>
        </w:rPr>
        <w:t>Gruta</w:t>
      </w:r>
    </w:p>
    <w:p w:rsidR="003B79D8" w:rsidRPr="007869A3" w:rsidRDefault="00072B19" w:rsidP="007869A3">
      <w:pPr>
        <w:shd w:val="clear" w:color="auto" w:fill="FFFFFF"/>
        <w:spacing w:line="394" w:lineRule="exact"/>
        <w:jc w:val="center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b/>
          <w:bCs/>
          <w:sz w:val="26"/>
          <w:szCs w:val="26"/>
        </w:rPr>
        <w:t xml:space="preserve">pn.: </w:t>
      </w:r>
      <w:r w:rsidRPr="007869A3">
        <w:rPr>
          <w:rFonts w:asciiTheme="minorHAnsi" w:eastAsia="Times New Roman" w:hAnsiTheme="minorHAnsi" w:cstheme="minorHAnsi"/>
          <w:b/>
          <w:bCs/>
          <w:sz w:val="26"/>
          <w:szCs w:val="26"/>
        </w:rPr>
        <w:t>„</w:t>
      </w:r>
      <w:r w:rsidR="00C41CCE">
        <w:rPr>
          <w:rFonts w:asciiTheme="minorHAnsi" w:eastAsia="Times New Roman" w:hAnsiTheme="minorHAnsi" w:cstheme="minorHAnsi"/>
          <w:b/>
          <w:bCs/>
          <w:sz w:val="26"/>
          <w:szCs w:val="26"/>
        </w:rPr>
        <w:t>Szanuję Ziemię – śmie</w:t>
      </w:r>
      <w:r w:rsidR="00006044" w:rsidRPr="007869A3">
        <w:rPr>
          <w:rFonts w:asciiTheme="minorHAnsi" w:eastAsia="Times New Roman" w:hAnsiTheme="minorHAnsi" w:cstheme="minorHAnsi"/>
          <w:b/>
          <w:bCs/>
          <w:sz w:val="26"/>
          <w:szCs w:val="26"/>
        </w:rPr>
        <w:t>ci oddaję na PSZOK</w:t>
      </w:r>
      <w:r w:rsidRPr="007869A3">
        <w:rPr>
          <w:rFonts w:asciiTheme="minorHAnsi" w:eastAsia="Times New Roman" w:hAnsiTheme="minorHAnsi" w:cstheme="minorHAnsi"/>
          <w:b/>
          <w:bCs/>
          <w:sz w:val="26"/>
          <w:szCs w:val="26"/>
        </w:rPr>
        <w:t>”</w:t>
      </w:r>
    </w:p>
    <w:p w:rsidR="003B79D8" w:rsidRPr="007869A3" w:rsidRDefault="00072B19" w:rsidP="007869A3">
      <w:pPr>
        <w:shd w:val="clear" w:color="auto" w:fill="FFFFFF"/>
        <w:spacing w:before="475" w:line="269" w:lineRule="exact"/>
        <w:ind w:right="-138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1 Organizator Konkursu</w:t>
      </w:r>
    </w:p>
    <w:p w:rsidR="003B79D8" w:rsidRPr="007869A3" w:rsidRDefault="00072B19" w:rsidP="007869A3">
      <w:pPr>
        <w:shd w:val="clear" w:color="auto" w:fill="FFFFFF"/>
        <w:spacing w:before="202" w:line="307" w:lineRule="exact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Organizatorem konkursu </w:t>
      </w:r>
      <w:r w:rsidR="00006044" w:rsidRPr="007869A3">
        <w:rPr>
          <w:rFonts w:asciiTheme="minorHAnsi" w:hAnsiTheme="minorHAnsi" w:cstheme="minorHAnsi"/>
          <w:sz w:val="22"/>
          <w:szCs w:val="22"/>
        </w:rPr>
        <w:t xml:space="preserve">plastycznego </w:t>
      </w:r>
      <w:r w:rsidRPr="007869A3">
        <w:rPr>
          <w:rFonts w:asciiTheme="minorHAnsi" w:hAnsiTheme="minorHAnsi" w:cstheme="minorHAnsi"/>
          <w:sz w:val="22"/>
          <w:szCs w:val="22"/>
        </w:rPr>
        <w:t>o tematyce ekologicznej przeznaczonego dla plac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ówek oś</w:t>
      </w:r>
      <w:r w:rsidR="00006044" w:rsidRPr="007869A3">
        <w:rPr>
          <w:rFonts w:asciiTheme="minorHAnsi" w:eastAsia="Times New Roman" w:hAnsiTheme="minorHAnsi" w:cstheme="minorHAnsi"/>
          <w:sz w:val="22"/>
          <w:szCs w:val="22"/>
        </w:rPr>
        <w:t xml:space="preserve">wiatowych 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>oraz za upewniających opiekę dla dzieci do lat 3</w:t>
      </w:r>
      <w:r w:rsidR="00BC72E6">
        <w:rPr>
          <w:rFonts w:asciiTheme="minorHAnsi" w:eastAsia="Times New Roman" w:hAnsiTheme="minorHAnsi" w:cstheme="minorHAnsi"/>
          <w:sz w:val="22"/>
          <w:szCs w:val="22"/>
        </w:rPr>
        <w:t xml:space="preserve"> tj. żłobek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06044" w:rsidRPr="007869A3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terenu Gminy </w:t>
      </w:r>
      <w:r w:rsidR="00006044" w:rsidRPr="007869A3">
        <w:rPr>
          <w:rFonts w:asciiTheme="minorHAnsi" w:eastAsia="Times New Roman" w:hAnsiTheme="minorHAnsi" w:cstheme="minorHAnsi"/>
          <w:sz w:val="22"/>
          <w:szCs w:val="22"/>
        </w:rPr>
        <w:t>Gruta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o nazwie:</w:t>
      </w:r>
    </w:p>
    <w:p w:rsidR="003B79D8" w:rsidRPr="007869A3" w:rsidRDefault="00006044" w:rsidP="007869A3">
      <w:pPr>
        <w:shd w:val="clear" w:color="auto" w:fill="FFFFFF"/>
        <w:spacing w:line="427" w:lineRule="exact"/>
        <w:jc w:val="both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„Szanuję Ziemię – śmieci oddaję na PSZOK”</w:t>
      </w:r>
      <w:r w:rsidR="00C41CC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072B19" w:rsidRPr="007869A3">
        <w:rPr>
          <w:rFonts w:asciiTheme="minorHAnsi" w:hAnsiTheme="minorHAnsi" w:cstheme="minorHAnsi"/>
          <w:sz w:val="22"/>
          <w:szCs w:val="22"/>
        </w:rPr>
        <w:t xml:space="preserve">zwanego dalej: </w:t>
      </w:r>
      <w:r w:rsidR="00072B19" w:rsidRPr="007869A3">
        <w:rPr>
          <w:rFonts w:asciiTheme="minorHAnsi" w:eastAsia="Times New Roman" w:hAnsiTheme="minorHAnsi" w:cstheme="minorHAnsi"/>
          <w:i/>
          <w:iCs/>
          <w:sz w:val="22"/>
          <w:szCs w:val="22"/>
        </w:rPr>
        <w:t>„Konkursem”,</w:t>
      </w:r>
    </w:p>
    <w:p w:rsidR="003B79D8" w:rsidRPr="007869A3" w:rsidRDefault="00072B19" w:rsidP="007869A3">
      <w:pPr>
        <w:shd w:val="clear" w:color="auto" w:fill="FFFFFF"/>
        <w:spacing w:line="427" w:lineRule="exact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jest </w:t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2F3E2B" w:rsidRPr="007869A3">
        <w:rPr>
          <w:rFonts w:asciiTheme="minorHAnsi" w:hAnsiTheme="minorHAnsi" w:cstheme="minorHAnsi"/>
          <w:b/>
          <w:bCs/>
          <w:sz w:val="22"/>
          <w:szCs w:val="22"/>
        </w:rPr>
        <w:t>Gruta</w:t>
      </w:r>
      <w:r w:rsidRPr="007869A3">
        <w:rPr>
          <w:rFonts w:asciiTheme="minorHAnsi" w:hAnsiTheme="minorHAnsi" w:cstheme="minorHAnsi"/>
          <w:sz w:val="22"/>
          <w:szCs w:val="22"/>
        </w:rPr>
        <w:t xml:space="preserve">, zwana dalej: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7869A3">
        <w:rPr>
          <w:rFonts w:asciiTheme="minorHAnsi" w:eastAsia="Times New Roman" w:hAnsiTheme="minorHAnsi" w:cstheme="minorHAnsi"/>
          <w:i/>
          <w:iCs/>
          <w:sz w:val="22"/>
          <w:szCs w:val="22"/>
        </w:rPr>
        <w:t>Organizatorem”.</w:t>
      </w:r>
    </w:p>
    <w:p w:rsidR="002F3E2B" w:rsidRPr="007869A3" w:rsidRDefault="00072B19" w:rsidP="007869A3">
      <w:pPr>
        <w:shd w:val="clear" w:color="auto" w:fill="FFFFFF"/>
        <w:spacing w:before="96" w:line="30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Konkurs jest realizowany w ramach projektu dofinansowanego ze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środków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 xml:space="preserve"> w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ramach Osi priorytetowej 4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>,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 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>Region przyjazny środowisku, Działania 4.2 Gospodarka odpadami, Schemat: Punkty selektywnego zbierania odpadów komunalnych – obszary chronione Regionalnego Programu Operacyjnego Województwa Kujawsko-Pomorskiego na lata 2014-2020.</w:t>
      </w:r>
    </w:p>
    <w:p w:rsidR="003B79D8" w:rsidRPr="007869A3" w:rsidRDefault="00072B19" w:rsidP="007869A3">
      <w:pPr>
        <w:shd w:val="clear" w:color="auto" w:fill="FFFFFF"/>
        <w:spacing w:before="96" w:line="307" w:lineRule="exact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2 Tematyka i cel Konkursu</w:t>
      </w:r>
    </w:p>
    <w:p w:rsidR="003B79D8" w:rsidRPr="007869A3" w:rsidRDefault="00072B19" w:rsidP="007869A3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202" w:line="307" w:lineRule="exact"/>
        <w:ind w:left="475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Tematyka Konkursu nawi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ązuje do problemów związanych 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brakiem umiejętności w zakresie selektywnej zbiórki odpadó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>w. Konkurs ma na celu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podniesienie świadomości u dzieci, jakie zagrożenie pow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>oduje brak dbania o środowisko oraz brak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racjonalnej gospodarki odpadami.</w:t>
      </w:r>
    </w:p>
    <w:p w:rsidR="003B79D8" w:rsidRPr="007869A3" w:rsidRDefault="00072B19" w:rsidP="007869A3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63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Celem Konkursu jest:</w:t>
      </w:r>
    </w:p>
    <w:p w:rsidR="003B79D8" w:rsidRPr="007869A3" w:rsidRDefault="003B79D8" w:rsidP="007869A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3B79D8" w:rsidRPr="007869A3" w:rsidRDefault="00072B19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125" w:line="312" w:lineRule="exact"/>
        <w:ind w:left="926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zach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 xml:space="preserve">canie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mieszkańcó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>w Gminy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>Gruta do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korzystania z </w:t>
      </w:r>
      <w:r w:rsidR="002F3E2B" w:rsidRPr="007869A3">
        <w:rPr>
          <w:rFonts w:asciiTheme="minorHAnsi" w:eastAsia="Times New Roman" w:hAnsiTheme="minorHAnsi" w:cstheme="minorHAnsi"/>
          <w:sz w:val="22"/>
          <w:szCs w:val="22"/>
        </w:rPr>
        <w:t xml:space="preserve">Punktu Selektywnego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Zbierania Odpadów Komunalnych (zwany dalej jako: „</w:t>
      </w:r>
      <w:r w:rsidRPr="007869A3">
        <w:rPr>
          <w:rFonts w:asciiTheme="minorHAnsi" w:eastAsia="Times New Roman" w:hAnsiTheme="minorHAnsi" w:cstheme="minorHAnsi"/>
          <w:i/>
          <w:iCs/>
          <w:sz w:val="22"/>
          <w:szCs w:val="22"/>
        </w:rPr>
        <w:t>PSZOK”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);</w:t>
      </w:r>
    </w:p>
    <w:p w:rsidR="003B79D8" w:rsidRPr="007869A3" w:rsidRDefault="00072B19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50" w:lineRule="exact"/>
        <w:ind w:left="480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propagowanie idei czystego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środowiska;</w:t>
      </w:r>
    </w:p>
    <w:p w:rsidR="003B79D8" w:rsidRPr="007869A3" w:rsidRDefault="00072B19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50" w:lineRule="exact"/>
        <w:ind w:left="480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wyrabianie nawyk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ów związanych z ponownym użyciem materiałów i produktów – ”drugie życie”;</w:t>
      </w:r>
    </w:p>
    <w:p w:rsidR="003B79D8" w:rsidRPr="007869A3" w:rsidRDefault="002F3E2B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24" w:line="312" w:lineRule="exact"/>
        <w:ind w:left="926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propagowanie selektywnej</w:t>
      </w:r>
      <w:r w:rsidR="00072B19" w:rsidRPr="007869A3">
        <w:rPr>
          <w:rFonts w:asciiTheme="minorHAnsi" w:hAnsiTheme="minorHAnsi" w:cstheme="minorHAnsi"/>
          <w:sz w:val="22"/>
          <w:szCs w:val="22"/>
        </w:rPr>
        <w:t xml:space="preserve"> zbió</w:t>
      </w:r>
      <w:r w:rsidRPr="007869A3">
        <w:rPr>
          <w:rFonts w:asciiTheme="minorHAnsi" w:hAnsiTheme="minorHAnsi" w:cstheme="minorHAnsi"/>
          <w:sz w:val="22"/>
          <w:szCs w:val="22"/>
        </w:rPr>
        <w:t>rki</w:t>
      </w:r>
      <w:r w:rsidR="00072B19" w:rsidRPr="007869A3">
        <w:rPr>
          <w:rFonts w:asciiTheme="minorHAnsi" w:hAnsiTheme="minorHAnsi" w:cstheme="minorHAnsi"/>
          <w:sz w:val="22"/>
          <w:szCs w:val="22"/>
        </w:rPr>
        <w:t xml:space="preserve"> odpadó</w:t>
      </w:r>
      <w:r w:rsidRPr="007869A3">
        <w:rPr>
          <w:rFonts w:asciiTheme="minorHAnsi" w:hAnsiTheme="minorHAnsi" w:cstheme="minorHAnsi"/>
          <w:sz w:val="22"/>
          <w:szCs w:val="22"/>
        </w:rPr>
        <w:t xml:space="preserve">w w </w:t>
      </w:r>
      <w:r w:rsidR="00072B19" w:rsidRPr="007869A3">
        <w:rPr>
          <w:rFonts w:asciiTheme="minorHAnsi" w:hAnsiTheme="minorHAnsi" w:cstheme="minorHAnsi"/>
          <w:sz w:val="22"/>
          <w:szCs w:val="22"/>
        </w:rPr>
        <w:t>codziennym życiu wśród najmłodszych mieszkańców Gminy</w:t>
      </w:r>
      <w:r w:rsidRPr="007869A3">
        <w:rPr>
          <w:rFonts w:asciiTheme="minorHAnsi" w:hAnsiTheme="minorHAnsi" w:cstheme="minorHAnsi"/>
          <w:sz w:val="22"/>
          <w:szCs w:val="22"/>
        </w:rPr>
        <w:t xml:space="preserve"> i ich rodzin</w:t>
      </w:r>
      <w:r w:rsidR="00072B19" w:rsidRPr="007869A3">
        <w:rPr>
          <w:rFonts w:asciiTheme="minorHAnsi" w:hAnsiTheme="minorHAnsi" w:cstheme="minorHAnsi"/>
          <w:sz w:val="22"/>
          <w:szCs w:val="22"/>
        </w:rPr>
        <w:t>;</w:t>
      </w:r>
    </w:p>
    <w:p w:rsidR="003B79D8" w:rsidRPr="007869A3" w:rsidRDefault="002F3E2B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34" w:line="312" w:lineRule="exact"/>
        <w:ind w:left="926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podnoszenie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świadomoś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ci ekologicznej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oraz kształ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>towanie postaw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 xml:space="preserve"> związanych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ochroną środowiska;</w:t>
      </w:r>
    </w:p>
    <w:p w:rsidR="003B79D8" w:rsidRPr="007869A3" w:rsidRDefault="00072B19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82"/>
        <w:ind w:left="480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promocja PSZOK;</w:t>
      </w:r>
    </w:p>
    <w:p w:rsidR="003B79D8" w:rsidRPr="007869A3" w:rsidRDefault="00072B19" w:rsidP="007869A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91"/>
        <w:ind w:left="480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zwi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ększenie świadomości ekologicznej dzieci.</w:t>
      </w:r>
    </w:p>
    <w:p w:rsidR="003B79D8" w:rsidRPr="007869A3" w:rsidRDefault="00072B19" w:rsidP="007869A3">
      <w:pPr>
        <w:shd w:val="clear" w:color="auto" w:fill="FFFFFF"/>
        <w:spacing w:before="408" w:line="264" w:lineRule="exact"/>
        <w:ind w:left="142" w:right="38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3 Warunki i zasady udziału w Konkursie</w:t>
      </w:r>
    </w:p>
    <w:p w:rsidR="003B79D8" w:rsidRPr="007869A3" w:rsidRDefault="00072B19" w:rsidP="007869A3">
      <w:pPr>
        <w:shd w:val="clear" w:color="auto" w:fill="FFFFFF"/>
        <w:tabs>
          <w:tab w:val="left" w:pos="475"/>
        </w:tabs>
        <w:spacing w:before="202" w:line="307" w:lineRule="exact"/>
        <w:ind w:left="29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1.</w:t>
      </w:r>
      <w:r w:rsidRPr="007869A3">
        <w:rPr>
          <w:rFonts w:asciiTheme="minorHAnsi" w:hAnsiTheme="minorHAnsi" w:cstheme="minorHAnsi"/>
          <w:sz w:val="22"/>
          <w:szCs w:val="22"/>
        </w:rPr>
        <w:tab/>
        <w:t>Konkurs skierowany jest do plac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ówek oświatowych</w:t>
      </w:r>
      <w:r w:rsidR="007869A3" w:rsidRPr="00786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oraz placówki</w:t>
      </w:r>
      <w:r w:rsidR="007869A3" w:rsidRPr="00786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zapewniającej</w:t>
      </w:r>
      <w:r w:rsidR="007869A3" w:rsidRPr="007869A3">
        <w:rPr>
          <w:rFonts w:asciiTheme="minorHAnsi" w:eastAsia="Times New Roman" w:hAnsiTheme="minorHAnsi" w:cstheme="minorHAnsi"/>
          <w:sz w:val="22"/>
          <w:szCs w:val="22"/>
        </w:rPr>
        <w:t xml:space="preserve"> opiekę dla dzieci do lat 3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z 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terenu Gminy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Gruta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. Uczestnikami 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 xml:space="preserve">konkursu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mogą być</w:t>
      </w:r>
      <w:r w:rsidR="007869A3" w:rsidRPr="007869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869A3">
        <w:rPr>
          <w:rFonts w:asciiTheme="minorHAnsi" w:hAnsiTheme="minorHAnsi" w:cstheme="minorHAnsi"/>
          <w:sz w:val="22"/>
          <w:szCs w:val="22"/>
        </w:rPr>
        <w:t>uczniowie szk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ół znajdują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cych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się na terenie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 xml:space="preserve">gminy Gruta, a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takż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 xml:space="preserve">e dzieci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i młodzież zamieszkująca na terenie gminy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Gruta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, ale uczęszczająca do szkół poza jej granicami.</w:t>
      </w:r>
    </w:p>
    <w:p w:rsidR="003B79D8" w:rsidRPr="007869A3" w:rsidRDefault="003B79D8" w:rsidP="007869A3">
      <w:pPr>
        <w:ind w:right="5"/>
        <w:jc w:val="both"/>
        <w:rPr>
          <w:rFonts w:asciiTheme="minorHAnsi" w:hAnsiTheme="minorHAnsi" w:cstheme="minorHAnsi"/>
          <w:sz w:val="24"/>
          <w:szCs w:val="24"/>
        </w:rPr>
      </w:pPr>
    </w:p>
    <w:p w:rsidR="003B79D8" w:rsidRPr="007869A3" w:rsidRDefault="00072B19" w:rsidP="007869A3">
      <w:pPr>
        <w:shd w:val="clear" w:color="auto" w:fill="FFFFFF"/>
        <w:tabs>
          <w:tab w:val="left" w:pos="475"/>
        </w:tabs>
        <w:spacing w:before="360"/>
        <w:ind w:left="29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7869A3">
        <w:rPr>
          <w:rFonts w:asciiTheme="minorHAnsi" w:hAnsiTheme="minorHAnsi" w:cstheme="minorHAnsi"/>
          <w:sz w:val="22"/>
          <w:szCs w:val="22"/>
        </w:rPr>
        <w:tab/>
        <w:t>Uczestnicy konkursu s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 podzieleni na następujące kategorie:</w:t>
      </w:r>
    </w:p>
    <w:p w:rsidR="007869A3" w:rsidRDefault="00072B19" w:rsidP="007869A3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96" w:line="346" w:lineRule="exact"/>
        <w:ind w:left="475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kategoria I </w:t>
      </w:r>
      <w:r w:rsidR="007869A3">
        <w:rPr>
          <w:rFonts w:asciiTheme="minorHAnsi" w:hAnsiTheme="minorHAnsi" w:cstheme="minorHAnsi"/>
          <w:sz w:val="22"/>
          <w:szCs w:val="22"/>
        </w:rPr>
        <w:t xml:space="preserve">– </w:t>
      </w:r>
      <w:r w:rsidR="00BC72E6">
        <w:rPr>
          <w:rFonts w:asciiTheme="minorHAnsi" w:hAnsiTheme="minorHAnsi" w:cstheme="minorHAnsi"/>
          <w:sz w:val="22"/>
          <w:szCs w:val="22"/>
        </w:rPr>
        <w:t xml:space="preserve">podopieczni </w:t>
      </w:r>
      <w:r w:rsidR="007869A3">
        <w:rPr>
          <w:rFonts w:asciiTheme="minorHAnsi" w:hAnsiTheme="minorHAnsi" w:cstheme="minorHAnsi"/>
          <w:sz w:val="22"/>
          <w:szCs w:val="22"/>
        </w:rPr>
        <w:t>placówk</w:t>
      </w:r>
      <w:r w:rsidR="00BC72E6">
        <w:rPr>
          <w:rFonts w:asciiTheme="minorHAnsi" w:hAnsiTheme="minorHAnsi" w:cstheme="minorHAnsi"/>
          <w:sz w:val="22"/>
          <w:szCs w:val="22"/>
        </w:rPr>
        <w:t>i</w:t>
      </w:r>
      <w:r w:rsidR="007869A3">
        <w:rPr>
          <w:rFonts w:asciiTheme="minorHAnsi" w:hAnsiTheme="minorHAnsi" w:cstheme="minorHAnsi"/>
          <w:sz w:val="22"/>
          <w:szCs w:val="22"/>
        </w:rPr>
        <w:t xml:space="preserve"> </w:t>
      </w:r>
      <w:r w:rsidR="00BC72E6">
        <w:rPr>
          <w:rFonts w:asciiTheme="minorHAnsi" w:hAnsiTheme="minorHAnsi" w:cstheme="minorHAnsi"/>
          <w:sz w:val="22"/>
          <w:szCs w:val="22"/>
        </w:rPr>
        <w:t>zapewniającej</w:t>
      </w:r>
      <w:r w:rsidR="007869A3">
        <w:rPr>
          <w:rFonts w:asciiTheme="minorHAnsi" w:hAnsiTheme="minorHAnsi" w:cstheme="minorHAnsi"/>
          <w:sz w:val="22"/>
          <w:szCs w:val="22"/>
        </w:rPr>
        <w:t xml:space="preserve"> opiekę nad dziećmi do lat 3</w:t>
      </w:r>
    </w:p>
    <w:p w:rsidR="007869A3" w:rsidRDefault="00BC72E6" w:rsidP="007869A3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96" w:line="346" w:lineRule="exact"/>
        <w:ind w:left="475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kategoria II</w:t>
      </w:r>
      <w:r>
        <w:rPr>
          <w:rFonts w:asciiTheme="minorHAnsi" w:hAnsiTheme="minorHAnsi" w:cstheme="minorHAnsi"/>
          <w:sz w:val="22"/>
          <w:szCs w:val="22"/>
        </w:rPr>
        <w:t xml:space="preserve"> – dzieci uczęszczające do przedszkola </w:t>
      </w:r>
    </w:p>
    <w:p w:rsidR="003B79D8" w:rsidRPr="007869A3" w:rsidRDefault="00BC72E6" w:rsidP="007869A3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96" w:line="346" w:lineRule="exact"/>
        <w:ind w:left="475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kategoria 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– uczniowie z klas I-III szkół podstawowych;</w:t>
      </w:r>
    </w:p>
    <w:p w:rsidR="003B79D8" w:rsidRPr="007869A3" w:rsidRDefault="00072B19" w:rsidP="007869A3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46" w:lineRule="exact"/>
        <w:ind w:left="475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kategoria II</w:t>
      </w:r>
      <w:r w:rsidR="00BC72E6">
        <w:rPr>
          <w:rFonts w:asciiTheme="minorHAnsi" w:hAnsiTheme="minorHAnsi" w:cstheme="minorHAnsi"/>
          <w:sz w:val="22"/>
          <w:szCs w:val="22"/>
        </w:rPr>
        <w:t>I</w:t>
      </w:r>
      <w:r w:rsidRPr="007869A3">
        <w:rPr>
          <w:rFonts w:asciiTheme="minorHAnsi" w:hAnsiTheme="minorHAnsi" w:cstheme="minorHAnsi"/>
          <w:sz w:val="22"/>
          <w:szCs w:val="22"/>
        </w:rPr>
        <w:t xml:space="preserve">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– uczniowie z klas IV-VI szkół podstawowych;</w:t>
      </w:r>
    </w:p>
    <w:p w:rsidR="003B79D8" w:rsidRPr="007869A3" w:rsidRDefault="00BC72E6" w:rsidP="007869A3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46" w:lineRule="exact"/>
        <w:ind w:left="4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kategoria </w:t>
      </w:r>
      <w:r w:rsidR="00072B19" w:rsidRPr="007869A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V</w:t>
      </w:r>
      <w:r w:rsidR="00072B19" w:rsidRPr="007869A3">
        <w:rPr>
          <w:rFonts w:asciiTheme="minorHAnsi" w:hAnsiTheme="minorHAnsi" w:cstheme="minorHAnsi"/>
          <w:sz w:val="22"/>
          <w:szCs w:val="22"/>
        </w:rPr>
        <w:t xml:space="preserve">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– uczniowie z klas VII -VIII szkół podstawowych.</w:t>
      </w:r>
    </w:p>
    <w:p w:rsidR="003B79D8" w:rsidRPr="007869A3" w:rsidRDefault="00072B19" w:rsidP="007869A3">
      <w:pPr>
        <w:shd w:val="clear" w:color="auto" w:fill="FFFFFF"/>
        <w:tabs>
          <w:tab w:val="left" w:pos="475"/>
        </w:tabs>
        <w:spacing w:before="158"/>
        <w:ind w:left="29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3.</w:t>
      </w:r>
      <w:r w:rsidRPr="007869A3">
        <w:rPr>
          <w:rFonts w:asciiTheme="minorHAnsi" w:hAnsiTheme="minorHAnsi" w:cstheme="minorHAnsi"/>
          <w:sz w:val="22"/>
          <w:szCs w:val="22"/>
        </w:rPr>
        <w:tab/>
        <w:t>Zg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łoszenie do Konkursu obejmuje:</w:t>
      </w:r>
    </w:p>
    <w:p w:rsidR="003B79D8" w:rsidRDefault="00C41CCE" w:rsidP="00C41CCE">
      <w:pPr>
        <w:shd w:val="clear" w:color="auto" w:fill="FFFFFF"/>
        <w:tabs>
          <w:tab w:val="left" w:pos="1378"/>
        </w:tabs>
        <w:spacing w:before="34" w:line="307" w:lineRule="exact"/>
        <w:ind w:left="426" w:right="5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>złożenie</w:t>
      </w:r>
      <w:r w:rsidR="00072B19"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>prac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y</w:t>
      </w:r>
      <w:r w:rsidR="00072B19"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plastycznej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072B19"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wraz z oświadczeniem o wyrażeniu zgody na przetwarzanie danych osobowych </w:t>
      </w:r>
      <w:r w:rsidR="00072B19" w:rsidRPr="007869A3">
        <w:rPr>
          <w:rFonts w:asciiTheme="minorHAnsi" w:eastAsia="Times New Roman" w:hAnsiTheme="minorHAnsi" w:cstheme="minorHAnsi"/>
          <w:sz w:val="22"/>
          <w:szCs w:val="22"/>
        </w:rPr>
        <w:t>– wypełnioną zgodnie ze wzorem stanowiącym załącznik nr 1 do niniejszego Regulaminu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</w:p>
    <w:p w:rsidR="00C41CCE" w:rsidRPr="00BC72E6" w:rsidRDefault="00C41CCE" w:rsidP="00C41CCE">
      <w:pPr>
        <w:shd w:val="clear" w:color="auto" w:fill="FFFFFF"/>
        <w:tabs>
          <w:tab w:val="left" w:pos="1378"/>
        </w:tabs>
        <w:spacing w:before="34" w:line="307" w:lineRule="exact"/>
        <w:ind w:left="426" w:right="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 jeden uczestnik / dziecko, może złożyć tylko jedną pracę plastyczną.</w:t>
      </w:r>
    </w:p>
    <w:p w:rsidR="00BC72E6" w:rsidRPr="007869A3" w:rsidRDefault="00BC72E6" w:rsidP="00BC72E6">
      <w:pPr>
        <w:shd w:val="clear" w:color="auto" w:fill="FFFFFF"/>
        <w:tabs>
          <w:tab w:val="left" w:pos="1378"/>
        </w:tabs>
        <w:spacing w:before="34" w:line="307" w:lineRule="exact"/>
        <w:ind w:left="1378" w:right="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B79D8" w:rsidRPr="007869A3" w:rsidRDefault="00072B19" w:rsidP="007869A3">
      <w:pPr>
        <w:shd w:val="clear" w:color="auto" w:fill="FFFFFF"/>
        <w:tabs>
          <w:tab w:val="left" w:pos="475"/>
        </w:tabs>
        <w:ind w:left="29"/>
        <w:jc w:val="both"/>
        <w:rPr>
          <w:rFonts w:asciiTheme="minorHAnsi" w:hAnsiTheme="minorHAnsi" w:cstheme="minorHAnsi"/>
          <w:sz w:val="24"/>
          <w:szCs w:val="24"/>
        </w:rPr>
      </w:pPr>
      <w:r w:rsidRPr="007869A3">
        <w:rPr>
          <w:rFonts w:asciiTheme="minorHAnsi" w:hAnsiTheme="minorHAnsi" w:cstheme="minorHAnsi"/>
          <w:sz w:val="22"/>
          <w:szCs w:val="22"/>
        </w:rPr>
        <w:t>4.</w:t>
      </w:r>
      <w:r w:rsidRPr="007869A3">
        <w:rPr>
          <w:rFonts w:asciiTheme="minorHAnsi" w:hAnsiTheme="minorHAnsi" w:cstheme="minorHAnsi"/>
          <w:sz w:val="22"/>
          <w:szCs w:val="22"/>
        </w:rPr>
        <w:tab/>
        <w:t>Tryb zg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łaszania prac konkursowych:</w:t>
      </w:r>
    </w:p>
    <w:p w:rsidR="003B79D8" w:rsidRPr="007869A3" w:rsidRDefault="00072B19" w:rsidP="00BC72E6">
      <w:pPr>
        <w:shd w:val="clear" w:color="auto" w:fill="FFFFFF"/>
        <w:tabs>
          <w:tab w:val="left" w:pos="888"/>
        </w:tabs>
        <w:spacing w:line="307" w:lineRule="exact"/>
        <w:ind w:left="480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1)</w:t>
      </w:r>
      <w:r w:rsidRPr="007869A3">
        <w:rPr>
          <w:rFonts w:asciiTheme="minorHAnsi" w:hAnsiTheme="minorHAnsi" w:cstheme="minorHAnsi"/>
          <w:sz w:val="22"/>
          <w:szCs w:val="22"/>
        </w:rPr>
        <w:tab/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>prace</w:t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 xml:space="preserve">plastyczne wykonane w dowolnej technice na formatach A3 lub A4 </w:t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>nale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ż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>y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dostarczyć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siedziby 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Organizatora 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>Konkursu w terminie do dnia 12 kwietnia 2021 r. w godzinach pracy Urzędu Gminy Gruta;</w:t>
      </w:r>
    </w:p>
    <w:p w:rsidR="003B79D8" w:rsidRPr="007869A3" w:rsidRDefault="00072B19" w:rsidP="00BC72E6">
      <w:pPr>
        <w:shd w:val="clear" w:color="auto" w:fill="FFFFFF"/>
        <w:tabs>
          <w:tab w:val="left" w:pos="888"/>
        </w:tabs>
        <w:spacing w:line="307" w:lineRule="exact"/>
        <w:ind w:left="480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2)</w:t>
      </w:r>
      <w:r w:rsidRPr="007869A3">
        <w:rPr>
          <w:rFonts w:asciiTheme="minorHAnsi" w:hAnsiTheme="minorHAnsi" w:cstheme="minorHAnsi"/>
          <w:sz w:val="22"/>
          <w:szCs w:val="22"/>
        </w:rPr>
        <w:tab/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>złożonych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opisanych danymi identyfikującymi twórcę pracy i placówkę 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należ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>y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dołączyć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kartę zgłoszeniową wraz z oś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>wiadczeniem o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wyrażeniu</w:t>
      </w:r>
      <w:r w:rsidR="00BC72E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 xml:space="preserve">zgody na przetwarzanie danych osobowych </w:t>
      </w:r>
      <w:r w:rsidR="00BC72E6">
        <w:rPr>
          <w:rFonts w:asciiTheme="minorHAnsi" w:hAnsiTheme="minorHAnsi" w:cstheme="minorHAnsi"/>
          <w:b/>
          <w:bCs/>
          <w:sz w:val="22"/>
          <w:szCs w:val="22"/>
        </w:rPr>
        <w:t>oraz zgodę na publikowanie prac w tym wykorzystywanie ich we wszelkiego typu materiałach promujących Gminę Gruta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– wypełnioną zgodnie ze w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>zorem stanowiącym załącznik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 do niniejszego Regulaminu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;</w:t>
      </w:r>
    </w:p>
    <w:p w:rsidR="003B79D8" w:rsidRPr="007869A3" w:rsidRDefault="00072B19" w:rsidP="007869A3">
      <w:pPr>
        <w:shd w:val="clear" w:color="auto" w:fill="FFFFFF"/>
        <w:spacing w:before="398" w:line="269" w:lineRule="exact"/>
        <w:ind w:right="179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4 Wymagania dotyczące prac konkursowych</w:t>
      </w:r>
    </w:p>
    <w:p w:rsidR="003B79D8" w:rsidRPr="007869A3" w:rsidRDefault="00197F8F" w:rsidP="00197F8F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8"/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przyzna jedną nagrodę jednostce zapewniającej opiekę nad dziećmi do lat 3, niezależnie od liczby prac złożonych przez jednostkę. </w:t>
      </w:r>
    </w:p>
    <w:p w:rsidR="003B79D8" w:rsidRPr="007869A3" w:rsidRDefault="00072B19" w:rsidP="007869A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3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 Konkursie nie mog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 brać udziału prace</w:t>
      </w:r>
      <w:r w:rsidR="00197F8F">
        <w:rPr>
          <w:rFonts w:asciiTheme="minorHAnsi" w:eastAsia="Times New Roman" w:hAnsiTheme="minorHAnsi" w:cstheme="minorHAnsi"/>
          <w:sz w:val="22"/>
          <w:szCs w:val="22"/>
        </w:rPr>
        <w:t xml:space="preserve"> plastyczne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, które były nagradzane w innych konkursach.</w:t>
      </w:r>
    </w:p>
    <w:p w:rsidR="003B79D8" w:rsidRPr="00197F8F" w:rsidRDefault="00072B19" w:rsidP="007869A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8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Koszty przygotowania pracy konkursowej ponosz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 uczestnicy Konkursu.</w:t>
      </w:r>
    </w:p>
    <w:p w:rsidR="00197F8F" w:rsidRPr="00197F8F" w:rsidRDefault="00197F8F" w:rsidP="007869A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8"/>
        <w:ind w:lef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Prace plastyczne nie mogą być instalacjami przestrzennymi.</w:t>
      </w:r>
    </w:p>
    <w:p w:rsidR="00197F8F" w:rsidRPr="00197F8F" w:rsidRDefault="00197F8F" w:rsidP="007869A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8"/>
        <w:ind w:lef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Prace plastyczne mogą być wykonane na formatach A3 lub A4 w dowolnej tech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>nice plastycznej, artystycznej.</w:t>
      </w:r>
    </w:p>
    <w:p w:rsidR="00197F8F" w:rsidRPr="007869A3" w:rsidRDefault="00197F8F" w:rsidP="007869A3">
      <w:pPr>
        <w:numPr>
          <w:ilvl w:val="0"/>
          <w:numId w:val="8"/>
        </w:numPr>
        <w:shd w:val="clear" w:color="auto" w:fill="FFFFFF"/>
        <w:tabs>
          <w:tab w:val="left" w:pos="470"/>
        </w:tabs>
        <w:spacing w:before="168"/>
        <w:ind w:lef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Prace plastyczne powinny być podpisane w sposób czytelny pozwalający na pełną identyfikację autora pracy.</w:t>
      </w:r>
    </w:p>
    <w:p w:rsidR="003B79D8" w:rsidRPr="007869A3" w:rsidRDefault="00072B19" w:rsidP="007869A3">
      <w:pPr>
        <w:shd w:val="clear" w:color="auto" w:fill="FFFFFF"/>
        <w:spacing w:before="398" w:line="269" w:lineRule="exact"/>
        <w:ind w:left="426" w:right="38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6 Komisja Konkursowa i nagrody</w:t>
      </w:r>
    </w:p>
    <w:p w:rsidR="003B79D8" w:rsidRPr="007869A3" w:rsidRDefault="00072B19" w:rsidP="007869A3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250"/>
        <w:ind w:left="29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 celu przeprowadzenia Konkursu, Organizator powo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ła Komisję Konkursową.</w:t>
      </w:r>
    </w:p>
    <w:p w:rsidR="003B79D8" w:rsidRPr="007869A3" w:rsidRDefault="00072B19" w:rsidP="007869A3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125" w:line="307" w:lineRule="exact"/>
        <w:ind w:left="470" w:hanging="442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Komisja Konkursowa, dokonuje oceny prac na posiedzeniu zamkni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ętym, a następnie wyłania trzech laureatów z każdej kategorii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 xml:space="preserve"> wiekowej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41CCE">
        <w:rPr>
          <w:rFonts w:asciiTheme="minorHAnsi" w:eastAsia="Times New Roman" w:hAnsiTheme="minorHAnsi" w:cstheme="minorHAnsi"/>
          <w:sz w:val="22"/>
          <w:szCs w:val="22"/>
        </w:rPr>
        <w:t xml:space="preserve">komisja może przyznać </w:t>
      </w:r>
      <w:r w:rsidR="0074203C">
        <w:rPr>
          <w:rFonts w:asciiTheme="minorHAnsi" w:eastAsia="Times New Roman" w:hAnsiTheme="minorHAnsi" w:cstheme="minorHAnsi"/>
          <w:sz w:val="22"/>
          <w:szCs w:val="22"/>
        </w:rPr>
        <w:t xml:space="preserve">wyróżnienia. </w:t>
      </w:r>
      <w:r w:rsidR="00197F8F">
        <w:rPr>
          <w:rFonts w:asciiTheme="minorHAnsi" w:eastAsia="Times New Roman" w:hAnsiTheme="minorHAnsi" w:cstheme="minorHAnsi"/>
          <w:sz w:val="22"/>
          <w:szCs w:val="22"/>
        </w:rPr>
        <w:t>Placówka zapieniająca opiekę nad dziećmi do lat 3 otrzyma jedną nagrodę.</w:t>
      </w:r>
    </w:p>
    <w:p w:rsidR="003B79D8" w:rsidRPr="007869A3" w:rsidRDefault="00072B19" w:rsidP="007869A3">
      <w:pPr>
        <w:shd w:val="clear" w:color="auto" w:fill="FFFFFF"/>
        <w:tabs>
          <w:tab w:val="left" w:pos="494"/>
        </w:tabs>
        <w:spacing w:before="360"/>
        <w:ind w:left="53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3.</w:t>
      </w:r>
      <w:r w:rsidRPr="007869A3">
        <w:rPr>
          <w:rFonts w:asciiTheme="minorHAnsi" w:hAnsiTheme="minorHAnsi" w:cstheme="minorHAnsi"/>
          <w:sz w:val="22"/>
          <w:szCs w:val="22"/>
        </w:rPr>
        <w:tab/>
        <w:t>Kryteriami oceny prac konkursowych s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ą: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before="96" w:line="346" w:lineRule="exact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lastRenderedPageBreak/>
        <w:t>zgodno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ść tematyczna;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46" w:lineRule="exact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pomys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łowość;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46" w:lineRule="exact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estetyka;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46" w:lineRule="exact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ciekawe uj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ęcie tematu;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46" w:lineRule="exact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wywo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ływanie pozytywnych skojarzeń;</w:t>
      </w:r>
    </w:p>
    <w:p w:rsidR="003B79D8" w:rsidRPr="007869A3" w:rsidRDefault="00072B19" w:rsidP="007869A3">
      <w:pPr>
        <w:numPr>
          <w:ilvl w:val="0"/>
          <w:numId w:val="11"/>
        </w:numPr>
        <w:shd w:val="clear" w:color="auto" w:fill="FFFFFF"/>
        <w:tabs>
          <w:tab w:val="left" w:pos="950"/>
        </w:tabs>
        <w:spacing w:before="82"/>
        <w:ind w:left="504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zgodno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ść z niniejszym regulaminem.</w:t>
      </w:r>
    </w:p>
    <w:p w:rsidR="003B79D8" w:rsidRPr="007869A3" w:rsidRDefault="003B79D8" w:rsidP="007869A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3B79D8" w:rsidRPr="007869A3" w:rsidRDefault="00072B19" w:rsidP="007869A3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115" w:line="307" w:lineRule="exact"/>
        <w:ind w:left="494" w:hanging="442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Po rozstrzygni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ęciu Konkursu zostanie sporządzony protokół pokonkursowy, który zostanie podpisany przez wszystkich członków Komisji Konkursowej.</w:t>
      </w:r>
    </w:p>
    <w:p w:rsidR="003B79D8" w:rsidRPr="007869A3" w:rsidRDefault="00072B19" w:rsidP="007869A3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120" w:line="307" w:lineRule="exact"/>
        <w:ind w:left="494" w:hanging="442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Informacja o wy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łonionych Laureatach i terminie wręczenia nagród Organizator poinformuje na stronie internetowej Gminy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Gruta</w:t>
      </w:r>
      <w:hyperlink w:history="1">
        <w:r w:rsidR="00197F8F" w:rsidRPr="000511D4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 xml:space="preserve"> www.gruta.pl </w:t>
        </w:r>
      </w:hyperlink>
      <w:r w:rsidRPr="007869A3">
        <w:rPr>
          <w:rFonts w:asciiTheme="minorHAnsi" w:eastAsia="Times New Roman" w:hAnsiTheme="minorHAnsi" w:cstheme="minorHAnsi"/>
          <w:sz w:val="22"/>
          <w:szCs w:val="22"/>
        </w:rPr>
        <w:t>oraz poprzez placówki oświatowe.</w:t>
      </w:r>
    </w:p>
    <w:p w:rsidR="003B79D8" w:rsidRPr="007869A3" w:rsidRDefault="00072B19" w:rsidP="007869A3">
      <w:pPr>
        <w:numPr>
          <w:ilvl w:val="0"/>
          <w:numId w:val="13"/>
        </w:numPr>
        <w:shd w:val="clear" w:color="auto" w:fill="FFFFFF"/>
        <w:tabs>
          <w:tab w:val="left" w:pos="494"/>
        </w:tabs>
        <w:spacing w:before="19" w:line="427" w:lineRule="exact"/>
        <w:ind w:left="53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Decyzja Komisji Konkursowej jest ostateczna i nie podlega odwo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łaniu.</w:t>
      </w:r>
    </w:p>
    <w:p w:rsidR="003B79D8" w:rsidRPr="007869A3" w:rsidRDefault="00072B19" w:rsidP="007869A3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427" w:lineRule="exact"/>
        <w:ind w:left="53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Wr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ęczenie nagród nastąpi po wyłonieniu zwycięzców.</w:t>
      </w:r>
    </w:p>
    <w:p w:rsidR="003B79D8" w:rsidRPr="007869A3" w:rsidRDefault="00072B19" w:rsidP="007869A3">
      <w:pPr>
        <w:shd w:val="clear" w:color="auto" w:fill="FFFFFF"/>
        <w:tabs>
          <w:tab w:val="left" w:pos="494"/>
        </w:tabs>
        <w:spacing w:line="427" w:lineRule="exact"/>
        <w:jc w:val="both"/>
        <w:rPr>
          <w:rFonts w:asciiTheme="minorHAnsi" w:hAnsiTheme="minorHAnsi" w:cstheme="minorHAnsi"/>
        </w:rPr>
      </w:pPr>
      <w:r w:rsidRPr="007869A3">
        <w:rPr>
          <w:rFonts w:asciiTheme="minorHAnsi" w:hAnsiTheme="minorHAnsi" w:cstheme="minorHAnsi"/>
          <w:sz w:val="22"/>
          <w:szCs w:val="22"/>
        </w:rPr>
        <w:t>10.</w:t>
      </w:r>
      <w:r w:rsidRPr="007869A3">
        <w:rPr>
          <w:rFonts w:asciiTheme="minorHAnsi" w:hAnsiTheme="minorHAnsi" w:cstheme="minorHAnsi"/>
          <w:sz w:val="22"/>
          <w:szCs w:val="22"/>
        </w:rPr>
        <w:tab/>
      </w:r>
      <w:r w:rsidRPr="007869A3">
        <w:rPr>
          <w:rFonts w:asciiTheme="minorHAnsi" w:hAnsiTheme="minorHAnsi" w:cstheme="minorHAnsi"/>
          <w:b/>
          <w:bCs/>
          <w:sz w:val="22"/>
          <w:szCs w:val="22"/>
        </w:rPr>
        <w:t>Dla zwyci</w:t>
      </w: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ęzców przewidziano cenne nagrody rzeczowe</w:t>
      </w:r>
      <w:r w:rsidR="00197F8F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3B79D8" w:rsidRPr="007869A3" w:rsidRDefault="003B79D8" w:rsidP="007869A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3B79D8" w:rsidRPr="007869A3" w:rsidRDefault="00072B19" w:rsidP="007869A3">
      <w:pPr>
        <w:numPr>
          <w:ilvl w:val="0"/>
          <w:numId w:val="15"/>
        </w:numPr>
        <w:shd w:val="clear" w:color="auto" w:fill="FFFFFF"/>
        <w:tabs>
          <w:tab w:val="left" w:pos="494"/>
        </w:tabs>
        <w:spacing w:before="168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Ponadto, ka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żdy z Laureatów otrzyma dyplom.</w:t>
      </w:r>
    </w:p>
    <w:p w:rsidR="003B79D8" w:rsidRPr="007869A3" w:rsidRDefault="00072B19" w:rsidP="00197F8F">
      <w:pPr>
        <w:shd w:val="clear" w:color="auto" w:fill="FFFFFF"/>
        <w:spacing w:before="341" w:line="269" w:lineRule="exact"/>
        <w:ind w:right="38"/>
        <w:jc w:val="center"/>
        <w:rPr>
          <w:rFonts w:asciiTheme="minorHAnsi" w:hAnsiTheme="minorHAnsi" w:cstheme="minorHAnsi"/>
        </w:rPr>
      </w:pPr>
      <w:r w:rsidRPr="007869A3">
        <w:rPr>
          <w:rFonts w:asciiTheme="minorHAnsi" w:eastAsia="Times New Roman" w:hAnsiTheme="minorHAnsi" w:cstheme="minorHAnsi"/>
          <w:b/>
          <w:bCs/>
          <w:sz w:val="22"/>
          <w:szCs w:val="22"/>
        </w:rPr>
        <w:t>§ 7 Postanowienia końcowe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202" w:line="307" w:lineRule="exact"/>
        <w:ind w:left="499" w:right="10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Uczestnicy Konkursu zg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łaszając swoje prace wyrażają zgodę na przetwarzanie swoich danych osobowych wraz z projektem nazwy dla PSZOK na stronie internetowej Organizatora, wyłącznie na potrzeby Konkursu. Jednocześnie Uczestnicy wyrażają zgodę na wykorzystywanie zgł</w:t>
      </w:r>
      <w:r w:rsidR="00197F8F">
        <w:rPr>
          <w:rFonts w:asciiTheme="minorHAnsi" w:eastAsia="Times New Roman" w:hAnsiTheme="minorHAnsi" w:cstheme="minorHAnsi"/>
          <w:sz w:val="22"/>
          <w:szCs w:val="22"/>
        </w:rPr>
        <w:t>oszonych prac i 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 xml:space="preserve">projektów nazw dla PSZOK w celach promocyjnych przez Gminę </w:t>
      </w:r>
      <w:r w:rsidR="007869A3">
        <w:rPr>
          <w:rFonts w:asciiTheme="minorHAnsi" w:eastAsia="Times New Roman" w:hAnsiTheme="minorHAnsi" w:cstheme="minorHAnsi"/>
          <w:sz w:val="22"/>
          <w:szCs w:val="22"/>
        </w:rPr>
        <w:t>Gruta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. Uczestnicy Konkursu mają prawo dostępu do treści swoich danych i ich poprawiania.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125" w:line="307" w:lineRule="exact"/>
        <w:ind w:left="499" w:right="10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Autorskie prawa maj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ątkowe do nadesłanych prac konkursowych z chwilą ich otrzymania nabywa nieodpłatnie Organizator Konkursu. Prawa obejmują wykorzystanie całości lub części przesłanych prac, bez ograniczeń czasowych i terytorialnych.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120" w:line="307" w:lineRule="exact"/>
        <w:ind w:left="499" w:right="10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Uczestnicy Konkursu ponosz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ą pełną odpowiedzialność wobec Organizatora i osó</w:t>
      </w:r>
      <w:r w:rsidR="00197F8F">
        <w:rPr>
          <w:rFonts w:asciiTheme="minorHAnsi" w:eastAsia="Times New Roman" w:hAnsiTheme="minorHAnsi" w:cstheme="minorHAnsi"/>
          <w:sz w:val="22"/>
          <w:szCs w:val="22"/>
        </w:rPr>
        <w:t>b trzecich w 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przypadku, gdyby nadesłany projekt naruszał prawa autorskie osób trzecich.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163"/>
        <w:ind w:left="53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 xml:space="preserve">Regulamin wchodzi w 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życie z dniem ogłoszenia Konkursu na stronie internetowej Organizatora.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125" w:line="307" w:lineRule="exact"/>
        <w:ind w:left="499" w:right="14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Organizator zastrzega sobie prawo zmiany Regulaminu, a tak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że przerwania lub odwołania Konkursu. Wszelkie zmiany zostaną ogłoszone na stronie internetowej Organizatora.</w:t>
      </w:r>
    </w:p>
    <w:p w:rsidR="003B79D8" w:rsidRPr="007869A3" w:rsidRDefault="00072B19" w:rsidP="007869A3">
      <w:pPr>
        <w:numPr>
          <w:ilvl w:val="0"/>
          <w:numId w:val="16"/>
        </w:numPr>
        <w:shd w:val="clear" w:color="auto" w:fill="FFFFFF"/>
        <w:tabs>
          <w:tab w:val="left" w:pos="499"/>
        </w:tabs>
        <w:spacing w:before="115" w:line="307" w:lineRule="exact"/>
        <w:ind w:left="499" w:hanging="446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Organizator nie ponosi odpowiedzialno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ści za szkody spowodowane podaniem błędnych lub nieaktualnych danych przez Uczestników Konkursu, za usługi poczty elektronicznej, przez którą dostarczane będą prace konkursowe oraz inne sytuacje wynikłe nie z jego winy.</w:t>
      </w:r>
    </w:p>
    <w:p w:rsidR="003B79D8" w:rsidRPr="007869A3" w:rsidRDefault="003B79D8" w:rsidP="007869A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3B79D8" w:rsidRPr="007869A3" w:rsidRDefault="00072B19" w:rsidP="007869A3">
      <w:pPr>
        <w:numPr>
          <w:ilvl w:val="0"/>
          <w:numId w:val="17"/>
        </w:numPr>
        <w:shd w:val="clear" w:color="auto" w:fill="FFFFFF"/>
        <w:tabs>
          <w:tab w:val="left" w:pos="499"/>
        </w:tabs>
        <w:spacing w:before="19" w:line="4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Uczestnictwo w konkursie jest r</w:t>
      </w:r>
      <w:r w:rsidRPr="007869A3">
        <w:rPr>
          <w:rFonts w:asciiTheme="minorHAnsi" w:eastAsia="Times New Roman" w:hAnsiTheme="minorHAnsi" w:cstheme="minorHAnsi"/>
          <w:sz w:val="22"/>
          <w:szCs w:val="22"/>
        </w:rPr>
        <w:t>ównoznaczne z akceptacją warunków niniejszego regulaminu.</w:t>
      </w:r>
    </w:p>
    <w:p w:rsidR="003B79D8" w:rsidRPr="007869A3" w:rsidRDefault="00072B19" w:rsidP="00754902">
      <w:pPr>
        <w:numPr>
          <w:ilvl w:val="0"/>
          <w:numId w:val="17"/>
        </w:numPr>
        <w:shd w:val="clear" w:color="auto" w:fill="FFFFFF"/>
        <w:tabs>
          <w:tab w:val="left" w:pos="49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69A3">
        <w:rPr>
          <w:rFonts w:asciiTheme="minorHAnsi" w:hAnsiTheme="minorHAnsi" w:cstheme="minorHAnsi"/>
          <w:sz w:val="22"/>
          <w:szCs w:val="22"/>
        </w:rPr>
        <w:t>We wszystkich kwestiach spornych decyduje Komisja Konkursowa.</w:t>
      </w:r>
    </w:p>
    <w:p w:rsidR="00072B19" w:rsidRPr="00754902" w:rsidRDefault="00072B19" w:rsidP="00754902">
      <w:pPr>
        <w:numPr>
          <w:ilvl w:val="0"/>
          <w:numId w:val="17"/>
        </w:numPr>
        <w:shd w:val="clear" w:color="auto" w:fill="FFFFFF"/>
        <w:tabs>
          <w:tab w:val="left" w:pos="499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54902">
        <w:rPr>
          <w:rFonts w:asciiTheme="minorHAnsi" w:hAnsiTheme="minorHAnsi" w:cstheme="minorHAnsi"/>
          <w:b/>
          <w:bCs/>
          <w:sz w:val="22"/>
          <w:szCs w:val="22"/>
        </w:rPr>
        <w:t>Zako</w:t>
      </w:r>
      <w:r w:rsidRPr="00754902">
        <w:rPr>
          <w:rFonts w:asciiTheme="minorHAnsi" w:eastAsia="Times New Roman" w:hAnsiTheme="minorHAnsi" w:cstheme="minorHAnsi"/>
          <w:b/>
          <w:bCs/>
          <w:sz w:val="22"/>
          <w:szCs w:val="22"/>
        </w:rPr>
        <w:t>ńczenie konkursu</w:t>
      </w:r>
      <w:r w:rsidR="0075490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tzn. uroczyste wręczenie nagród </w:t>
      </w:r>
      <w:r w:rsidRPr="0075490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754902" w:rsidRPr="00754902">
        <w:rPr>
          <w:rFonts w:asciiTheme="minorHAnsi" w:eastAsia="Times New Roman" w:hAnsiTheme="minorHAnsi" w:cstheme="minorHAnsi"/>
          <w:b/>
          <w:bCs/>
          <w:sz w:val="22"/>
          <w:szCs w:val="22"/>
        </w:rPr>
        <w:t>zaplanowane jest na dzień 22 kwietnia 2021 r. – Dzień Ziemi</w:t>
      </w:r>
      <w:r w:rsidR="00754902">
        <w:rPr>
          <w:rFonts w:asciiTheme="minorHAnsi" w:eastAsia="Times New Roman" w:hAnsiTheme="minorHAnsi" w:cstheme="minorHAnsi"/>
          <w:b/>
          <w:bCs/>
          <w:sz w:val="22"/>
          <w:szCs w:val="22"/>
        </w:rPr>
        <w:t>, jeżeli wystąpią okoliczności niezależne od organizatora, uczestnicy konkursu zostaną powiadomieni terminie wręczenia nagród.</w:t>
      </w:r>
    </w:p>
    <w:sectPr w:rsidR="00072B19" w:rsidRPr="00754902" w:rsidSect="007869A3">
      <w:headerReference w:type="default" r:id="rId7"/>
      <w:pgSz w:w="11909" w:h="16834"/>
      <w:pgMar w:top="284" w:right="1123" w:bottom="1135" w:left="1109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3A" w:rsidRDefault="00245E3A" w:rsidP="007869A3">
      <w:r>
        <w:separator/>
      </w:r>
    </w:p>
  </w:endnote>
  <w:endnote w:type="continuationSeparator" w:id="0">
    <w:p w:rsidR="00245E3A" w:rsidRDefault="00245E3A" w:rsidP="0078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3A" w:rsidRDefault="00245E3A" w:rsidP="007869A3">
      <w:r>
        <w:separator/>
      </w:r>
    </w:p>
  </w:footnote>
  <w:footnote w:type="continuationSeparator" w:id="0">
    <w:p w:rsidR="00245E3A" w:rsidRDefault="00245E3A" w:rsidP="0078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A3" w:rsidRDefault="007869A3">
    <w:pPr>
      <w:pStyle w:val="Nagwek"/>
    </w:pPr>
    <w:r w:rsidRPr="007869A3">
      <w:rPr>
        <w:noProof/>
      </w:rPr>
      <w:drawing>
        <wp:inline distT="0" distB="0" distL="0" distR="0">
          <wp:extent cx="6116955" cy="644525"/>
          <wp:effectExtent l="19050" t="0" r="0" b="0"/>
          <wp:docPr id="7" name="Obraz 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31A"/>
    <w:multiLevelType w:val="singleLevel"/>
    <w:tmpl w:val="FE30431C"/>
    <w:lvl w:ilvl="0">
      <w:start w:val="1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">
    <w:nsid w:val="0A092096"/>
    <w:multiLevelType w:val="singleLevel"/>
    <w:tmpl w:val="9666349A"/>
    <w:lvl w:ilvl="0">
      <w:start w:val="1"/>
      <w:numFmt w:val="lowerLetter"/>
      <w:lvlText w:val="%1)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BD228A9"/>
    <w:multiLevelType w:val="singleLevel"/>
    <w:tmpl w:val="144298C2"/>
    <w:lvl w:ilvl="0">
      <w:start w:val="1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316C3C33"/>
    <w:multiLevelType w:val="singleLevel"/>
    <w:tmpl w:val="51E2C52A"/>
    <w:lvl w:ilvl="0">
      <w:start w:val="10"/>
      <w:numFmt w:val="decimal"/>
      <w:lvlText w:val="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4">
    <w:nsid w:val="33404A0C"/>
    <w:multiLevelType w:val="singleLevel"/>
    <w:tmpl w:val="07628C72"/>
    <w:lvl w:ilvl="0">
      <w:start w:val="1"/>
      <w:numFmt w:val="lowerLetter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5">
    <w:nsid w:val="374A5E20"/>
    <w:multiLevelType w:val="singleLevel"/>
    <w:tmpl w:val="144298C2"/>
    <w:lvl w:ilvl="0">
      <w:start w:val="1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6">
    <w:nsid w:val="40292B08"/>
    <w:multiLevelType w:val="singleLevel"/>
    <w:tmpl w:val="07628C72"/>
    <w:lvl w:ilvl="0">
      <w:start w:val="1"/>
      <w:numFmt w:val="lowerLetter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7">
    <w:nsid w:val="40332062"/>
    <w:multiLevelType w:val="singleLevel"/>
    <w:tmpl w:val="144298C2"/>
    <w:lvl w:ilvl="0">
      <w:start w:val="1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8">
    <w:nsid w:val="485A5B06"/>
    <w:multiLevelType w:val="singleLevel"/>
    <w:tmpl w:val="662632E2"/>
    <w:lvl w:ilvl="0">
      <w:start w:val="4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613B6D90"/>
    <w:multiLevelType w:val="singleLevel"/>
    <w:tmpl w:val="078AAC6A"/>
    <w:lvl w:ilvl="0">
      <w:start w:val="11"/>
      <w:numFmt w:val="decimal"/>
      <w:lvlText w:val="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0">
    <w:nsid w:val="67E8092F"/>
    <w:multiLevelType w:val="singleLevel"/>
    <w:tmpl w:val="FE30431C"/>
    <w:lvl w:ilvl="0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1">
    <w:nsid w:val="68FE1841"/>
    <w:multiLevelType w:val="singleLevel"/>
    <w:tmpl w:val="8ED62976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2">
    <w:nsid w:val="79EA4EDF"/>
    <w:multiLevelType w:val="singleLevel"/>
    <w:tmpl w:val="FE9AFDB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7EDF0FC7"/>
    <w:multiLevelType w:val="singleLevel"/>
    <w:tmpl w:val="8ED62976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441"/>
        <w:lvlJc w:val="left"/>
        <w:rPr>
          <w:rFonts w:ascii="Arial" w:hAnsi="Arial" w:cs="Arial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442"/>
        <w:lvlJc w:val="left"/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8"/>
  </w:num>
  <w:num w:numId="13">
    <w:abstractNumId w:val="8"/>
    <w:lvlOverride w:ilvl="0">
      <w:lvl w:ilvl="0">
        <w:start w:val="4"/>
        <w:numFmt w:val="decimal"/>
        <w:lvlText w:val="%1."/>
        <w:legacy w:legacy="1" w:legacySpace="0" w:legacyIndent="441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EC"/>
    <w:rsid w:val="00006044"/>
    <w:rsid w:val="00072B19"/>
    <w:rsid w:val="00197F8F"/>
    <w:rsid w:val="00245E3A"/>
    <w:rsid w:val="002F3E2B"/>
    <w:rsid w:val="003B79D8"/>
    <w:rsid w:val="0074203C"/>
    <w:rsid w:val="00754902"/>
    <w:rsid w:val="007869A3"/>
    <w:rsid w:val="008D173A"/>
    <w:rsid w:val="00A13B5B"/>
    <w:rsid w:val="00BC72E6"/>
    <w:rsid w:val="00BE724A"/>
    <w:rsid w:val="00C11DB0"/>
    <w:rsid w:val="00C41CCE"/>
    <w:rsid w:val="00CA65EC"/>
    <w:rsid w:val="00DA0FE2"/>
    <w:rsid w:val="00EA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9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6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A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86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9A3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7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2021-03-15T11:50:00Z</cp:lastPrinted>
  <dcterms:created xsi:type="dcterms:W3CDTF">2021-03-15T11:53:00Z</dcterms:created>
  <dcterms:modified xsi:type="dcterms:W3CDTF">2021-03-15T11:53:00Z</dcterms:modified>
</cp:coreProperties>
</file>