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49" w:rsidRDefault="00E62A49" w:rsidP="00E62A49">
      <w:pPr>
        <w:shd w:val="clear" w:color="auto" w:fill="FFFFFF"/>
        <w:tabs>
          <w:tab w:val="left" w:leader="dot" w:pos="7207"/>
        </w:tabs>
        <w:spacing w:line="259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</w:t>
      </w:r>
    </w:p>
    <w:p w:rsidR="00F36127" w:rsidRPr="00E62A49" w:rsidRDefault="00F36127" w:rsidP="00320E7B">
      <w:pPr>
        <w:shd w:val="clear" w:color="auto" w:fill="FFFFFF"/>
        <w:tabs>
          <w:tab w:val="left" w:leader="dot" w:pos="7207"/>
        </w:tabs>
        <w:spacing w:line="259" w:lineRule="exact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UMOWA </w:t>
      </w:r>
      <w:r w:rsidR="00E62A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wzór</w:t>
      </w:r>
      <w:r w:rsidR="00E62A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F36127" w:rsidRPr="00E62A49" w:rsidRDefault="00F36127" w:rsidP="00320E7B">
      <w:pPr>
        <w:shd w:val="clear" w:color="auto" w:fill="FFFFFF"/>
        <w:tabs>
          <w:tab w:val="left" w:leader="dot" w:pos="7207"/>
        </w:tabs>
        <w:spacing w:line="259" w:lineRule="exact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471" w:rsidRPr="00E62A49" w:rsidRDefault="00F36127" w:rsidP="002E4471">
      <w:pPr>
        <w:shd w:val="clear" w:color="auto" w:fill="FFFFFF"/>
        <w:spacing w:before="166"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……………. 2018 r., w </w:t>
      </w:r>
      <w:r w:rsidR="002E4471" w:rsidRPr="00E62A49">
        <w:rPr>
          <w:rFonts w:ascii="Times New Roman" w:eastAsia="Times New Roman" w:hAnsi="Times New Roman" w:cs="Times New Roman"/>
          <w:sz w:val="24"/>
          <w:szCs w:val="24"/>
        </w:rPr>
        <w:t>Boguszewie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49">
        <w:rPr>
          <w:rFonts w:ascii="Times New Roman" w:hAnsi="Times New Roman" w:cs="Times New Roman"/>
          <w:spacing w:val="-2"/>
          <w:sz w:val="24"/>
          <w:szCs w:val="24"/>
        </w:rPr>
        <w:t>na podstawie art.</w:t>
      </w:r>
      <w:r w:rsidR="002E4471" w:rsidRPr="00E62A49">
        <w:rPr>
          <w:rFonts w:ascii="Times New Roman" w:hAnsi="Times New Roman" w:cs="Times New Roman"/>
          <w:sz w:val="24"/>
          <w:szCs w:val="24"/>
        </w:rPr>
        <w:t xml:space="preserve"> </w:t>
      </w:r>
      <w:r w:rsidR="002E4471" w:rsidRPr="00E62A49">
        <w:rPr>
          <w:rFonts w:ascii="Times New Roman" w:hAnsi="Times New Roman" w:cs="Times New Roman"/>
          <w:spacing w:val="-2"/>
          <w:sz w:val="24"/>
          <w:szCs w:val="24"/>
        </w:rPr>
        <w:t xml:space="preserve">. art. 701 ustawy z dnia z dnia 23 kwietnia 1964 r. Kodeks cywilny (Dz.U. z 2018 r. poz. 1986 ze zm.)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pomiędzy </w:t>
      </w:r>
      <w:r w:rsidR="002E4471" w:rsidRPr="00E62A49">
        <w:rPr>
          <w:rFonts w:ascii="Times New Roman" w:eastAsia="Times New Roman" w:hAnsi="Times New Roman" w:cs="Times New Roman"/>
          <w:sz w:val="24"/>
          <w:szCs w:val="24"/>
        </w:rPr>
        <w:t xml:space="preserve">Stowarzyszenie „Przyjaciele </w:t>
      </w:r>
      <w:r w:rsidR="00420212">
        <w:rPr>
          <w:rFonts w:ascii="Times New Roman" w:eastAsia="Times New Roman" w:hAnsi="Times New Roman" w:cs="Times New Roman"/>
          <w:sz w:val="24"/>
          <w:szCs w:val="24"/>
        </w:rPr>
        <w:t>Boguszewa”, Bog</w:t>
      </w:r>
      <w:r w:rsidR="002E4471" w:rsidRPr="00E62A49">
        <w:rPr>
          <w:rFonts w:ascii="Times New Roman" w:eastAsia="Times New Roman" w:hAnsi="Times New Roman" w:cs="Times New Roman"/>
          <w:sz w:val="24"/>
          <w:szCs w:val="24"/>
        </w:rPr>
        <w:t>uszewo 88,  86-330 Mełno</w:t>
      </w:r>
    </w:p>
    <w:p w:rsidR="00F36127" w:rsidRPr="00E62A49" w:rsidRDefault="002E4471" w:rsidP="002E4471">
      <w:pPr>
        <w:shd w:val="clear" w:color="auto" w:fill="FFFFFF"/>
        <w:spacing w:before="166"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NIP 8762425392 REGON 340712533</w:t>
      </w: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reprezentowaną przez:</w:t>
      </w:r>
    </w:p>
    <w:p w:rsidR="00F36127" w:rsidRPr="00E62A49" w:rsidRDefault="002E4471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Prezes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stowarzyszenia – </w:t>
      </w:r>
    </w:p>
    <w:p w:rsidR="002E4471" w:rsidRPr="00E62A49" w:rsidRDefault="002E4471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Członka stowarzyszenia – </w:t>
      </w:r>
    </w:p>
    <w:p w:rsidR="002E4471" w:rsidRPr="00E62A49" w:rsidRDefault="002E4471" w:rsidP="002E4471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Członka stowarzyszenia – </w:t>
      </w:r>
    </w:p>
    <w:p w:rsidR="002E4471" w:rsidRPr="00E62A49" w:rsidRDefault="002E4471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zwaną dalej w treści umowy „Zamawiającym”</w:t>
      </w: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</w:t>
      </w:r>
    </w:p>
    <w:p w:rsidR="00F36127" w:rsidRPr="00E62A49" w:rsidRDefault="00F36127" w:rsidP="00320E7B">
      <w:pPr>
        <w:shd w:val="clear" w:color="auto" w:fill="FFFFFF"/>
        <w:spacing w:before="166"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NIP ………………………….. zwanym dalej ,,Wykonawcą”</w:t>
      </w:r>
    </w:p>
    <w:p w:rsidR="00E62A49" w:rsidRDefault="00E62A49" w:rsidP="00181F10">
      <w:pPr>
        <w:shd w:val="clear" w:color="auto" w:fill="FFFFFF"/>
        <w:ind w:left="36" w:right="-142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36127" w:rsidRPr="00E62A49" w:rsidRDefault="00F36127" w:rsidP="00181F10">
      <w:pPr>
        <w:shd w:val="clear" w:color="auto" w:fill="FFFFFF"/>
        <w:ind w:left="36" w:right="-142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§1</w:t>
      </w:r>
      <w:r w:rsidR="00181F10" w:rsidRPr="00E62A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F36127" w:rsidRPr="00E62A49" w:rsidRDefault="00F36127" w:rsidP="00320E7B">
      <w:pPr>
        <w:numPr>
          <w:ilvl w:val="0"/>
          <w:numId w:val="1"/>
        </w:numPr>
        <w:shd w:val="clear" w:color="auto" w:fill="FFFFFF"/>
        <w:tabs>
          <w:tab w:val="left" w:pos="396"/>
        </w:tabs>
        <w:spacing w:line="410" w:lineRule="exact"/>
        <w:ind w:left="43" w:right="-14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 xml:space="preserve">Przedmiotem umowy jest: </w:t>
      </w:r>
      <w:r w:rsidR="002E4471" w:rsidRPr="00E62A49">
        <w:rPr>
          <w:rFonts w:ascii="Times New Roman" w:hAnsi="Times New Roman" w:cs="Times New Roman"/>
          <w:sz w:val="24"/>
          <w:szCs w:val="24"/>
        </w:rPr>
        <w:t xml:space="preserve">„Dostawa laptopów” – Realizacja projektu: Mieszkańcy gminy Gruta aktywni w sieci. </w:t>
      </w:r>
      <w:r w:rsidRPr="00E62A49">
        <w:rPr>
          <w:rFonts w:ascii="Times New Roman" w:hAnsi="Times New Roman" w:cs="Times New Roman"/>
          <w:sz w:val="24"/>
          <w:szCs w:val="24"/>
        </w:rPr>
        <w:t>Przedmiot umowy precyzuje za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łącznik do niniejszej umowy – wykaz sprzętu.</w:t>
      </w:r>
    </w:p>
    <w:p w:rsidR="00F36127" w:rsidRPr="00E62A49" w:rsidRDefault="00F36127" w:rsidP="00320E7B">
      <w:pPr>
        <w:shd w:val="clear" w:color="auto" w:fill="FFFFFF"/>
        <w:ind w:left="3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§2.</w:t>
      </w:r>
    </w:p>
    <w:p w:rsidR="00F36127" w:rsidRPr="00E62A49" w:rsidRDefault="00F36127" w:rsidP="00320E7B">
      <w:pPr>
        <w:shd w:val="clear" w:color="auto" w:fill="FFFFFF"/>
        <w:tabs>
          <w:tab w:val="left" w:pos="374"/>
          <w:tab w:val="left" w:leader="dot" w:pos="6444"/>
        </w:tabs>
        <w:spacing w:line="41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E62A49">
        <w:rPr>
          <w:rFonts w:ascii="Times New Roman" w:hAnsi="Times New Roman" w:cs="Times New Roman"/>
          <w:sz w:val="24"/>
          <w:szCs w:val="24"/>
        </w:rPr>
        <w:tab/>
      </w:r>
      <w:r w:rsidRPr="00E62A49">
        <w:rPr>
          <w:rFonts w:ascii="Times New Roman" w:hAnsi="Times New Roman" w:cs="Times New Roman"/>
          <w:spacing w:val="-3"/>
          <w:sz w:val="24"/>
          <w:szCs w:val="24"/>
        </w:rPr>
        <w:t>Wykonawca zrealizuje</w:t>
      </w:r>
      <w:r w:rsidR="00DE0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45EE">
        <w:rPr>
          <w:rFonts w:ascii="Times New Roman" w:hAnsi="Times New Roman" w:cs="Times New Roman"/>
          <w:spacing w:val="-3"/>
          <w:sz w:val="24"/>
          <w:szCs w:val="24"/>
        </w:rPr>
        <w:t>przedmiot umowy w terminie do 19</w:t>
      </w:r>
      <w:r w:rsidRPr="00E6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4471" w:rsidRPr="00E62A49">
        <w:rPr>
          <w:rFonts w:ascii="Times New Roman" w:hAnsi="Times New Roman" w:cs="Times New Roman"/>
          <w:spacing w:val="-3"/>
          <w:sz w:val="24"/>
          <w:szCs w:val="24"/>
        </w:rPr>
        <w:t>grudnia</w:t>
      </w:r>
      <w:r w:rsidRPr="00E62A49">
        <w:rPr>
          <w:rFonts w:ascii="Times New Roman" w:hAnsi="Times New Roman" w:cs="Times New Roman"/>
          <w:spacing w:val="-3"/>
          <w:sz w:val="24"/>
          <w:szCs w:val="24"/>
        </w:rPr>
        <w:t xml:space="preserve"> 2018 r., </w:t>
      </w:r>
      <w:r w:rsidRPr="00E62A49">
        <w:rPr>
          <w:rFonts w:ascii="Times New Roman" w:hAnsi="Times New Roman" w:cs="Times New Roman"/>
          <w:sz w:val="24"/>
          <w:szCs w:val="24"/>
        </w:rPr>
        <w:t xml:space="preserve">we wskazanym </w:t>
      </w:r>
      <w:r w:rsidR="00833154" w:rsidRPr="00E62A49">
        <w:rPr>
          <w:rFonts w:ascii="Times New Roman" w:hAnsi="Times New Roman" w:cs="Times New Roman"/>
          <w:sz w:val="24"/>
          <w:szCs w:val="24"/>
        </w:rPr>
        <w:t>p</w:t>
      </w:r>
      <w:r w:rsidRPr="00E62A49">
        <w:rPr>
          <w:rFonts w:ascii="Times New Roman" w:hAnsi="Times New Roman" w:cs="Times New Roman"/>
          <w:sz w:val="24"/>
          <w:szCs w:val="24"/>
        </w:rPr>
        <w:t>rzez Zamawiaj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ącego miejscu.</w:t>
      </w:r>
    </w:p>
    <w:p w:rsidR="00F36127" w:rsidRPr="00E62A49" w:rsidRDefault="00F36127" w:rsidP="00320E7B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7" w:line="410" w:lineRule="exact"/>
        <w:ind w:left="374" w:right="-142" w:hanging="35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Z czynno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ści powykonawczych będzie sporządzony protokół odbioru zawierający końcowe ustalenia.</w:t>
      </w:r>
    </w:p>
    <w:p w:rsidR="00F36127" w:rsidRPr="00E62A49" w:rsidRDefault="00F36127" w:rsidP="00320E7B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410" w:lineRule="exact"/>
        <w:ind w:left="374" w:right="-142" w:hanging="35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Protok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ół odbioru przedmioty umowy podpisany przez strony będzie podstawą do wystawienia faktury.</w:t>
      </w:r>
    </w:p>
    <w:p w:rsidR="00F36127" w:rsidRPr="00E62A49" w:rsidRDefault="00F36127" w:rsidP="00320E7B">
      <w:pPr>
        <w:shd w:val="clear" w:color="auto" w:fill="FFFFFF"/>
        <w:spacing w:before="288"/>
        <w:ind w:left="2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§3.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367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1. Za wykonanie przedmiotu umowy określonego w §1 strony ustalają wynagrodzenie ryczałtowe w kwocie: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firstLine="59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netto ………..…… zł,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83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podatek VAT 23% w wysokości …………. zł, 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83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brutto ………. zł słownie: ………………………… złote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3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2. Wynagrodzenie za wykonane roboty będzie płatne z konta Zamawiającego na konto Wykonawcy, do którego jest przypisany rachunek VAT.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3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3. Rozliczenie wynagrodzenia za wykonanie przedmiotu umowy za zakończoną </w:t>
      </w:r>
      <w:r w:rsidR="00320E7B"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dostawę, montaż i szkolenie </w:t>
      </w:r>
      <w:r w:rsidRPr="00E62A49">
        <w:rPr>
          <w:rFonts w:ascii="Times New Roman" w:hAnsi="Times New Roman" w:cs="Times New Roman"/>
          <w:spacing w:val="-1"/>
          <w:sz w:val="24"/>
          <w:szCs w:val="24"/>
        </w:rPr>
        <w:t>na podstawie podpisanego przez Zamawiającego protokołu odbioru</w:t>
      </w:r>
      <w:r w:rsidR="00320E7B"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 i dostarczeniu faktury do siedziby Zamawiającego</w:t>
      </w:r>
      <w:r w:rsidRPr="00E62A49">
        <w:rPr>
          <w:rFonts w:ascii="Times New Roman" w:hAnsi="Times New Roman" w:cs="Times New Roman"/>
          <w:spacing w:val="-1"/>
          <w:sz w:val="24"/>
          <w:szCs w:val="24"/>
        </w:rPr>
        <w:t>. Zapłata</w:t>
      </w:r>
      <w:r w:rsidR="00320E7B"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 nastąpi w terminie </w:t>
      </w:r>
      <w:r w:rsidR="002E4471" w:rsidRPr="00E62A49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 dni od dnia doręczenia prawidłowo wystawionej faktury VAT.</w:t>
      </w:r>
    </w:p>
    <w:p w:rsidR="00F36127" w:rsidRPr="00E62A49" w:rsidRDefault="00F36127" w:rsidP="00E62A49">
      <w:pPr>
        <w:shd w:val="clear" w:color="auto" w:fill="FFFFFF"/>
        <w:tabs>
          <w:tab w:val="left" w:pos="367"/>
        </w:tabs>
        <w:spacing w:line="410" w:lineRule="exact"/>
        <w:ind w:left="367" w:right="-142" w:hanging="367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§4.</w:t>
      </w:r>
    </w:p>
    <w:p w:rsidR="00F36127" w:rsidRPr="00E62A49" w:rsidRDefault="00F36127" w:rsidP="00E62A49">
      <w:pPr>
        <w:shd w:val="clear" w:color="auto" w:fill="FFFFFF"/>
        <w:tabs>
          <w:tab w:val="left" w:pos="338"/>
        </w:tabs>
        <w:spacing w:line="410" w:lineRule="exact"/>
        <w:ind w:left="338" w:right="-1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Wykonawca udziela Zamawiaj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ącemu </w:t>
      </w:r>
      <w:r w:rsidR="00C345E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miesięcznej gwarancji na wykonanie całego przedmiotu zamówienia.</w:t>
      </w:r>
    </w:p>
    <w:p w:rsidR="002E4471" w:rsidRPr="00E62A49" w:rsidRDefault="002E4471" w:rsidP="002E4471">
      <w:pPr>
        <w:pStyle w:val="Tekstpodstawowy3"/>
        <w:ind w:right="68"/>
        <w:jc w:val="both"/>
        <w:rPr>
          <w:bCs/>
          <w:sz w:val="24"/>
          <w:szCs w:val="24"/>
        </w:rPr>
      </w:pPr>
      <w:r w:rsidRPr="00E62A49">
        <w:rPr>
          <w:bCs/>
          <w:sz w:val="24"/>
          <w:szCs w:val="24"/>
          <w:u w:val="single"/>
        </w:rPr>
        <w:t>Okres gwarancji obejmuje czas:</w:t>
      </w:r>
    </w:p>
    <w:p w:rsidR="002E4471" w:rsidRPr="00E62A49" w:rsidRDefault="002E4471" w:rsidP="002E4471">
      <w:pPr>
        <w:pStyle w:val="Tekstpodstawowy3"/>
        <w:ind w:right="68"/>
        <w:jc w:val="both"/>
        <w:rPr>
          <w:bCs/>
          <w:sz w:val="24"/>
          <w:szCs w:val="24"/>
        </w:rPr>
      </w:pPr>
      <w:r w:rsidRPr="00E62A49">
        <w:rPr>
          <w:bCs/>
          <w:sz w:val="24"/>
          <w:szCs w:val="24"/>
        </w:rPr>
        <w:tab/>
        <w:t xml:space="preserve">-  realizacji projektu, Umowa o powierzenie grantu  nr KPL/U/17/2018 w ramach Programu Operacyjnego Polska Cyfrowa na lata 2014-2020 Osi Priorytetowej nr III: Cyfrowe Kompetencje społeczeństwa działania 3. 1: Działania szkoleniowe na rzecz rozwoju kompetencji cyfrowych dotycząca realizacji projektu grantowego pn. „E-AKTYWNI MIESZKAŃCY WOJEWÓDZTWA KUJAWSKO-POMORSKIEGO I ŁÓDZKIEGO”, realizowanego przez Partnerów: Gmina Gruta, Gruta 244, 86-330 Gruta, Stowarzyszenie Przyjaciele Boguszewa, Boguszewo 88, 86-330 Mełno) do września 2019 r., </w:t>
      </w:r>
    </w:p>
    <w:p w:rsidR="002E4471" w:rsidRPr="00E62A49" w:rsidRDefault="002E4471" w:rsidP="002E4471">
      <w:pPr>
        <w:pStyle w:val="Tekstpodstawowy3"/>
        <w:ind w:right="68"/>
        <w:rPr>
          <w:bCs/>
          <w:sz w:val="24"/>
          <w:szCs w:val="24"/>
        </w:rPr>
      </w:pPr>
      <w:r w:rsidRPr="00E62A49">
        <w:rPr>
          <w:bCs/>
          <w:sz w:val="24"/>
          <w:szCs w:val="24"/>
        </w:rPr>
        <w:tab/>
        <w:t>-    użytkowanie przedmiotu dostawy, przez uczniów szkoły podstawowej po zakończeniu realizacji projektu.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Okres gwarancji liczony jest od daty podpisania przez Zamawiaj</w:t>
      </w:r>
      <w:r w:rsidR="00C80984"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ącego protokołu odbioru, a 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przypadku usuwania wad ujawnionych podczas odbioru, po podpisaniu protokołu ich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usunięcia.</w:t>
      </w:r>
    </w:p>
    <w:p w:rsidR="00F36127" w:rsidRPr="00F372CF" w:rsidRDefault="00F36127" w:rsidP="00F372CF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72CF">
        <w:rPr>
          <w:rFonts w:ascii="Times New Roman" w:hAnsi="Times New Roman" w:cs="Times New Roman"/>
          <w:spacing w:val="-2"/>
          <w:sz w:val="24"/>
          <w:szCs w:val="24"/>
        </w:rPr>
        <w:t>Wykonawc</w:t>
      </w:r>
      <w:r w:rsidR="00C80984" w:rsidRPr="00F372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37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zobowiązuje się dokonywać bezpłatnych napraw gwarancyjnych nie później niż </w:t>
      </w:r>
      <w:r w:rsidRPr="00F372CF">
        <w:rPr>
          <w:rFonts w:ascii="Times New Roman" w:eastAsia="Times New Roman" w:hAnsi="Times New Roman" w:cs="Times New Roman"/>
          <w:sz w:val="24"/>
          <w:szCs w:val="24"/>
        </w:rPr>
        <w:t xml:space="preserve">w ciągu </w:t>
      </w:r>
      <w:r w:rsidR="0084479A" w:rsidRPr="00F372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372CF">
        <w:rPr>
          <w:rFonts w:ascii="Times New Roman" w:eastAsia="Times New Roman" w:hAnsi="Times New Roman" w:cs="Times New Roman"/>
          <w:sz w:val="24"/>
          <w:szCs w:val="24"/>
        </w:rPr>
        <w:t xml:space="preserve"> dni kalendarzowy</w:t>
      </w:r>
      <w:r w:rsidR="00C345EE" w:rsidRPr="00F372CF">
        <w:rPr>
          <w:rFonts w:ascii="Times New Roman" w:eastAsia="Times New Roman" w:hAnsi="Times New Roman" w:cs="Times New Roman"/>
          <w:sz w:val="24"/>
          <w:szCs w:val="24"/>
        </w:rPr>
        <w:t>ch od chwili zgłoszenia usterki</w:t>
      </w:r>
      <w:r w:rsidR="00F372CF">
        <w:rPr>
          <w:rFonts w:ascii="Times New Roman" w:eastAsia="Times New Roman" w:hAnsi="Times New Roman" w:cs="Times New Roman"/>
          <w:sz w:val="24"/>
          <w:szCs w:val="24"/>
        </w:rPr>
        <w:t>, jednocześnie,</w:t>
      </w:r>
      <w:bookmarkStart w:id="0" w:name="_GoBack"/>
      <w:bookmarkEnd w:id="0"/>
      <w:r w:rsidR="00F372CF" w:rsidRPr="00F372C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345EE" w:rsidRPr="00F372CF">
        <w:rPr>
          <w:rFonts w:ascii="Times New Roman" w:eastAsia="Times New Roman" w:hAnsi="Times New Roman" w:cs="Times New Roman"/>
          <w:sz w:val="24"/>
          <w:szCs w:val="24"/>
        </w:rPr>
        <w:t>ykonawca zobowiązuje się do dostarczenia w czasie wskazanym w ofercie</w:t>
      </w:r>
      <w:r w:rsidR="00F372CF" w:rsidRPr="00F3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5EE" w:rsidRPr="00F372CF">
        <w:rPr>
          <w:rFonts w:ascii="Times New Roman" w:eastAsia="Times New Roman" w:hAnsi="Times New Roman" w:cs="Times New Roman"/>
          <w:sz w:val="24"/>
          <w:szCs w:val="24"/>
        </w:rPr>
        <w:t xml:space="preserve"> … godzin sprzętu o parametrach równoważnych do prowadzenia zajęć szkoleniowych.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Informacja o usterkach zg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łas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>z</w:t>
      </w:r>
      <w:r w:rsidR="00C345EE">
        <w:rPr>
          <w:rFonts w:ascii="Times New Roman" w:eastAsia="Times New Roman" w:hAnsi="Times New Roman" w:cs="Times New Roman"/>
          <w:sz w:val="24"/>
          <w:szCs w:val="24"/>
        </w:rPr>
        <w:t>ana będzie w formie telefoniczn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>ej (</w:t>
      </w:r>
      <w:r w:rsidR="00C345EE">
        <w:rPr>
          <w:rFonts w:ascii="Times New Roman" w:eastAsia="Times New Roman" w:hAnsi="Times New Roman" w:cs="Times New Roman"/>
          <w:sz w:val="24"/>
          <w:szCs w:val="24"/>
        </w:rPr>
        <w:t>potwierdzona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e-mailem) na adres Wykonawcy</w:t>
      </w:r>
      <w:r w:rsidR="00C345EE">
        <w:rPr>
          <w:rFonts w:ascii="Times New Roman" w:eastAsia="Times New Roman" w:hAnsi="Times New Roman" w:cs="Times New Roman"/>
          <w:sz w:val="24"/>
          <w:szCs w:val="24"/>
        </w:rPr>
        <w:t xml:space="preserve"> - ………………………..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5EE">
        <w:rPr>
          <w:rFonts w:ascii="Times New Roman" w:eastAsia="Times New Roman" w:hAnsi="Times New Roman" w:cs="Times New Roman"/>
          <w:sz w:val="24"/>
          <w:szCs w:val="24"/>
        </w:rPr>
        <w:t xml:space="preserve">. Czas reakcji liczony jest od poinformowania </w:t>
      </w:r>
      <w:r w:rsidR="00F372CF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="00C345EE">
        <w:rPr>
          <w:rFonts w:ascii="Times New Roman" w:eastAsia="Times New Roman" w:hAnsi="Times New Roman" w:cs="Times New Roman"/>
          <w:sz w:val="24"/>
          <w:szCs w:val="24"/>
        </w:rPr>
        <w:t>drogą telefoniczną.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Wykonawca zobowi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ązuje się do wymiany urządzenia na nowe w przypadku, gdy po </w:t>
      </w:r>
      <w:r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>wykonaniu trzech napraw gwarancyjnych dostarczonego urządzenia w ramach tej umowy w</w:t>
      </w:r>
      <w:r w:rsidR="00320E7B"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ciągu okresu gwarancji będzie ono wykazywało nadal wady w działaniu.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Wykonawca pokrywa wszelkie koszty zwi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ązane z naprawami gwarancyjnymi</w:t>
      </w:r>
      <w:r w:rsidR="00320E7B"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right="-14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W przypadku naprawy gwarancja ulega przed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łużeniu o czas naprawy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62A49">
        <w:rPr>
          <w:rFonts w:ascii="Times New Roman" w:hAnsi="Times New Roman" w:cs="Times New Roman"/>
          <w:spacing w:val="-2"/>
          <w:sz w:val="24"/>
          <w:szCs w:val="24"/>
        </w:rPr>
        <w:t>Wykonawca nie ponosi odpowiedzialno</w:t>
      </w:r>
      <w:r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ści za uszkodzenia mechaniczne przedmiotu umowy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lastRenderedPageBreak/>
        <w:t>powstałe z winy Zamawiającego.</w:t>
      </w:r>
    </w:p>
    <w:p w:rsidR="00F36127" w:rsidRPr="00E62A49" w:rsidRDefault="00F36127" w:rsidP="00320E7B">
      <w:pPr>
        <w:shd w:val="clear" w:color="auto" w:fill="FFFFFF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§5.</w:t>
      </w:r>
    </w:p>
    <w:p w:rsidR="00F36127" w:rsidRPr="00E62A49" w:rsidRDefault="00F36127" w:rsidP="00320E7B">
      <w:pPr>
        <w:shd w:val="clear" w:color="auto" w:fill="FFFFFF"/>
        <w:spacing w:line="410" w:lineRule="exact"/>
        <w:ind w:left="22" w:right="-142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Wszelkie zmiany niniejszej umowy wymagaj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ą zachowania formy pisemnej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pod rygorem nieważności.</w:t>
      </w:r>
    </w:p>
    <w:p w:rsidR="00F36127" w:rsidRPr="00E62A49" w:rsidRDefault="002E4471" w:rsidP="00320E7B">
      <w:pPr>
        <w:shd w:val="clear" w:color="auto" w:fill="FFFFFF"/>
        <w:ind w:left="1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pacing w:val="7"/>
          <w:sz w:val="24"/>
          <w:szCs w:val="24"/>
        </w:rPr>
        <w:t>§6</w:t>
      </w:r>
      <w:r w:rsidR="00F36127" w:rsidRPr="00E62A49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F36127" w:rsidRPr="00E62A49" w:rsidRDefault="00F36127" w:rsidP="00320E7B">
      <w:pPr>
        <w:shd w:val="clear" w:color="auto" w:fill="FFFFFF"/>
        <w:spacing w:line="410" w:lineRule="exact"/>
        <w:ind w:left="29" w:right="-142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W sprawach nieuregulowanych niniejsz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 umowę mają zastosowanie przepisy Kodeksu 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>Cywilnego.</w:t>
      </w:r>
    </w:p>
    <w:p w:rsidR="00F36127" w:rsidRPr="00E62A49" w:rsidRDefault="00F36127" w:rsidP="00320E7B">
      <w:pPr>
        <w:shd w:val="clear" w:color="auto" w:fill="FFFFFF"/>
        <w:spacing w:before="281"/>
        <w:ind w:left="1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2E4471" w:rsidRPr="00E62A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127" w:rsidRPr="00E62A49" w:rsidRDefault="00F36127" w:rsidP="00320E7B">
      <w:pPr>
        <w:shd w:val="clear" w:color="auto" w:fill="FFFFFF"/>
        <w:spacing w:line="410" w:lineRule="exact"/>
        <w:ind w:left="7" w:right="-142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Wszelkie spory wynik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łe na tle wykonywania umowy rozstrzyga Sąd właściwy dla siedziby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F36127" w:rsidRPr="00E62A49" w:rsidRDefault="002E4471" w:rsidP="00320E7B">
      <w:pPr>
        <w:shd w:val="clear" w:color="auto" w:fill="FFFFFF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§8</w:t>
      </w:r>
      <w:r w:rsidR="00F36127" w:rsidRPr="00E62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127" w:rsidRPr="00E62A49" w:rsidRDefault="00F36127" w:rsidP="00320E7B">
      <w:pPr>
        <w:shd w:val="clear" w:color="auto" w:fill="FFFFFF"/>
        <w:ind w:left="7" w:right="-142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Umow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ę sporządzono w 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 xml:space="preserve">dwóch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 po 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 xml:space="preserve">jednym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dla każdej ze stron.</w:t>
      </w:r>
    </w:p>
    <w:p w:rsidR="00320E7B" w:rsidRPr="00E62A49" w:rsidRDefault="00320E7B" w:rsidP="00320E7B">
      <w:pPr>
        <w:ind w:right="-14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0E7B" w:rsidRPr="00E62A49" w:rsidRDefault="00320E7B" w:rsidP="00320E7B">
      <w:pPr>
        <w:ind w:right="-14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F777D" w:rsidRPr="00E62A49" w:rsidRDefault="00F36127" w:rsidP="00320E7B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b/>
          <w:bCs/>
          <w:spacing w:val="-2"/>
          <w:sz w:val="24"/>
          <w:szCs w:val="24"/>
        </w:rPr>
        <w:t>Zamawiaj</w:t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ący </w:t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Wykonawca</w:t>
      </w:r>
    </w:p>
    <w:sectPr w:rsidR="002F777D" w:rsidRPr="00E62A49" w:rsidSect="00320E7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8F" w:rsidRDefault="007A538F" w:rsidP="00320E7B">
      <w:r>
        <w:separator/>
      </w:r>
    </w:p>
  </w:endnote>
  <w:endnote w:type="continuationSeparator" w:id="0">
    <w:p w:rsidR="007A538F" w:rsidRDefault="007A538F" w:rsidP="0032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29946"/>
      <w:docPartObj>
        <w:docPartGallery w:val="Page Numbers (Bottom of Page)"/>
        <w:docPartUnique/>
      </w:docPartObj>
    </w:sdtPr>
    <w:sdtEndPr/>
    <w:sdtContent>
      <w:p w:rsidR="00320E7B" w:rsidRPr="00646224" w:rsidRDefault="00320E7B" w:rsidP="00320E7B">
        <w:pPr>
          <w:pStyle w:val="Stopka"/>
          <w:pBdr>
            <w:top w:val="single" w:sz="4" w:space="1" w:color="auto"/>
          </w:pBdr>
          <w:rPr>
            <w:bCs/>
          </w:rPr>
        </w:pPr>
      </w:p>
      <w:p w:rsidR="00320E7B" w:rsidRDefault="007A538F" w:rsidP="00320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E7B" w:rsidRDefault="00320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8F" w:rsidRDefault="007A538F" w:rsidP="00320E7B">
      <w:r>
        <w:separator/>
      </w:r>
    </w:p>
  </w:footnote>
  <w:footnote w:type="continuationSeparator" w:id="0">
    <w:p w:rsidR="007A538F" w:rsidRDefault="007A538F" w:rsidP="0032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9" w:rsidRDefault="00E62A49">
    <w:pPr>
      <w:pStyle w:val="Nagwek"/>
    </w:pPr>
    <w:r w:rsidRPr="00E62A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-251687</wp:posOffset>
          </wp:positionV>
          <wp:extent cx="5936776" cy="689211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776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F7A"/>
    <w:multiLevelType w:val="singleLevel"/>
    <w:tmpl w:val="42F8971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323725CD"/>
    <w:multiLevelType w:val="singleLevel"/>
    <w:tmpl w:val="BCC8B38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34850837"/>
    <w:multiLevelType w:val="singleLevel"/>
    <w:tmpl w:val="B5A628D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6412CC3"/>
    <w:multiLevelType w:val="singleLevel"/>
    <w:tmpl w:val="1ED2AE1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77C5869"/>
    <w:multiLevelType w:val="singleLevel"/>
    <w:tmpl w:val="F822C61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27"/>
    <w:rsid w:val="00142BE0"/>
    <w:rsid w:val="00181F10"/>
    <w:rsid w:val="002E4471"/>
    <w:rsid w:val="002F777D"/>
    <w:rsid w:val="002F7C76"/>
    <w:rsid w:val="00320E7B"/>
    <w:rsid w:val="00420212"/>
    <w:rsid w:val="00691F6B"/>
    <w:rsid w:val="006D5744"/>
    <w:rsid w:val="00716258"/>
    <w:rsid w:val="00740316"/>
    <w:rsid w:val="007546B9"/>
    <w:rsid w:val="007878CA"/>
    <w:rsid w:val="007A538F"/>
    <w:rsid w:val="00833154"/>
    <w:rsid w:val="0084479A"/>
    <w:rsid w:val="0099769F"/>
    <w:rsid w:val="00A97109"/>
    <w:rsid w:val="00AD2ED5"/>
    <w:rsid w:val="00C345EE"/>
    <w:rsid w:val="00C80984"/>
    <w:rsid w:val="00CE5543"/>
    <w:rsid w:val="00DE0289"/>
    <w:rsid w:val="00E136B8"/>
    <w:rsid w:val="00E62A49"/>
    <w:rsid w:val="00F36127"/>
    <w:rsid w:val="00F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E7B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E7B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E447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44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E7B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E7B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E447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44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admin</cp:lastModifiedBy>
  <cp:revision>3</cp:revision>
  <cp:lastPrinted>2018-10-08T09:30:00Z</cp:lastPrinted>
  <dcterms:created xsi:type="dcterms:W3CDTF">2018-12-07T08:37:00Z</dcterms:created>
  <dcterms:modified xsi:type="dcterms:W3CDTF">2018-12-07T08:41:00Z</dcterms:modified>
</cp:coreProperties>
</file>